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BFD44" w14:textId="77777777" w:rsidR="005B0AB3" w:rsidRDefault="005B0AB3" w:rsidP="00B87584">
      <w:pPr>
        <w:pStyle w:val="Geenafstand"/>
        <w:jc w:val="both"/>
        <w:rPr>
          <w:rFonts w:asciiTheme="majorHAnsi" w:hAnsiTheme="majorHAnsi" w:cstheme="majorHAnsi"/>
          <w:b/>
          <w:sz w:val="24"/>
          <w:szCs w:val="24"/>
          <w:lang w:val="nl-NL"/>
        </w:rPr>
      </w:pPr>
      <w:r>
        <w:rPr>
          <w:rFonts w:asciiTheme="majorHAnsi" w:hAnsiTheme="majorHAnsi" w:cstheme="majorHAnsi"/>
          <w:i/>
          <w:iCs/>
          <w:noProof/>
          <w:lang w:val="nl-NL" w:eastAsia="nl-NL"/>
        </w:rPr>
        <w:drawing>
          <wp:anchor distT="0" distB="0" distL="114300" distR="114300" simplePos="0" relativeHeight="251658240" behindDoc="0" locked="0" layoutInCell="1" allowOverlap="1" wp14:anchorId="15C7361E" wp14:editId="1673EBBA">
            <wp:simplePos x="0" y="0"/>
            <wp:positionH relativeFrom="column">
              <wp:posOffset>4007485</wp:posOffset>
            </wp:positionH>
            <wp:positionV relativeFrom="paragraph">
              <wp:posOffset>412</wp:posOffset>
            </wp:positionV>
            <wp:extent cx="2428240" cy="937895"/>
            <wp:effectExtent l="0" t="0" r="0" b="0"/>
            <wp:wrapSquare wrapText="bothSides"/>
            <wp:docPr id="1" name="Afbeelding 1" descr="C:\Users\e.demirdas\AppData\Local\Microsoft\Windows\INetCache\Content.MSO\113F4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mirdas\AppData\Local\Microsoft\Windows\INetCache\Content.MSO\113F41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240" cy="93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7B7">
        <w:rPr>
          <w:rFonts w:asciiTheme="majorHAnsi" w:hAnsiTheme="majorHAnsi" w:cstheme="majorHAnsi"/>
          <w:b/>
          <w:sz w:val="24"/>
          <w:szCs w:val="24"/>
          <w:lang w:val="nl-NL"/>
        </w:rPr>
        <w:t xml:space="preserve">                    </w:t>
      </w:r>
    </w:p>
    <w:p w14:paraId="272021DA" w14:textId="77777777" w:rsidR="005B0AB3" w:rsidRDefault="005B0AB3" w:rsidP="00B87584">
      <w:pPr>
        <w:pStyle w:val="Geenafstand"/>
        <w:jc w:val="both"/>
        <w:rPr>
          <w:rFonts w:asciiTheme="majorHAnsi" w:hAnsiTheme="majorHAnsi" w:cstheme="majorHAnsi"/>
          <w:b/>
          <w:sz w:val="24"/>
          <w:szCs w:val="24"/>
          <w:lang w:val="nl-NL"/>
        </w:rPr>
      </w:pPr>
    </w:p>
    <w:p w14:paraId="16BF5D53" w14:textId="77777777" w:rsidR="005B0AB3" w:rsidRDefault="005B0AB3" w:rsidP="00B87584">
      <w:pPr>
        <w:pStyle w:val="Geenafstand"/>
        <w:jc w:val="both"/>
        <w:rPr>
          <w:rFonts w:asciiTheme="majorHAnsi" w:hAnsiTheme="majorHAnsi" w:cstheme="majorHAnsi"/>
          <w:b/>
          <w:sz w:val="24"/>
          <w:szCs w:val="24"/>
          <w:lang w:val="nl-NL"/>
        </w:rPr>
      </w:pPr>
    </w:p>
    <w:p w14:paraId="466BE450" w14:textId="77777777" w:rsidR="005B0AB3" w:rsidRDefault="005B0AB3" w:rsidP="00B87584">
      <w:pPr>
        <w:pStyle w:val="Geenafstand"/>
        <w:jc w:val="both"/>
        <w:rPr>
          <w:rFonts w:asciiTheme="majorHAnsi" w:hAnsiTheme="majorHAnsi" w:cstheme="majorHAnsi"/>
          <w:b/>
          <w:sz w:val="24"/>
          <w:szCs w:val="24"/>
          <w:lang w:val="nl-NL"/>
        </w:rPr>
      </w:pPr>
    </w:p>
    <w:p w14:paraId="34229C84" w14:textId="77777777" w:rsidR="005B0AB3" w:rsidRDefault="005B0AB3" w:rsidP="00B87584">
      <w:pPr>
        <w:pStyle w:val="Geenafstand"/>
        <w:jc w:val="both"/>
        <w:rPr>
          <w:rFonts w:asciiTheme="majorHAnsi" w:hAnsiTheme="majorHAnsi" w:cstheme="majorHAnsi"/>
          <w:b/>
          <w:sz w:val="24"/>
          <w:szCs w:val="24"/>
          <w:lang w:val="nl-NL"/>
        </w:rPr>
      </w:pPr>
    </w:p>
    <w:p w14:paraId="2EDB4A6C" w14:textId="77777777" w:rsidR="005B0AB3" w:rsidRDefault="005B0AB3" w:rsidP="00B87584">
      <w:pPr>
        <w:pStyle w:val="Geenafstand"/>
        <w:jc w:val="both"/>
        <w:rPr>
          <w:rFonts w:asciiTheme="majorHAnsi" w:hAnsiTheme="majorHAnsi" w:cstheme="majorHAnsi"/>
          <w:b/>
          <w:sz w:val="24"/>
          <w:szCs w:val="24"/>
          <w:lang w:val="nl-NL"/>
        </w:rPr>
      </w:pPr>
    </w:p>
    <w:p w14:paraId="2DC2DC3D" w14:textId="77777777" w:rsidR="005B0AB3" w:rsidRDefault="005B0AB3" w:rsidP="00B87584">
      <w:pPr>
        <w:pStyle w:val="Geenafstand"/>
        <w:jc w:val="both"/>
        <w:rPr>
          <w:rFonts w:asciiTheme="majorHAnsi" w:hAnsiTheme="majorHAnsi" w:cstheme="majorHAnsi"/>
          <w:b/>
          <w:sz w:val="24"/>
          <w:szCs w:val="24"/>
          <w:lang w:val="nl-NL"/>
        </w:rPr>
      </w:pPr>
    </w:p>
    <w:p w14:paraId="2787E32F" w14:textId="77777777" w:rsidR="005B0AB3" w:rsidRDefault="005B0AB3" w:rsidP="00B87584">
      <w:pPr>
        <w:pStyle w:val="Geenafstand"/>
        <w:jc w:val="both"/>
        <w:rPr>
          <w:rFonts w:asciiTheme="majorHAnsi" w:hAnsiTheme="majorHAnsi" w:cstheme="majorHAnsi"/>
          <w:b/>
          <w:sz w:val="24"/>
          <w:szCs w:val="24"/>
          <w:lang w:val="nl-NL"/>
        </w:rPr>
      </w:pPr>
    </w:p>
    <w:p w14:paraId="23233F71" w14:textId="77777777" w:rsidR="005B0AB3" w:rsidRDefault="005B0AB3" w:rsidP="00B87584">
      <w:pPr>
        <w:pStyle w:val="Geenafstand"/>
        <w:jc w:val="both"/>
        <w:rPr>
          <w:rFonts w:asciiTheme="majorHAnsi" w:hAnsiTheme="majorHAnsi" w:cstheme="majorHAnsi"/>
          <w:b/>
          <w:sz w:val="24"/>
          <w:szCs w:val="24"/>
          <w:lang w:val="nl-NL"/>
        </w:rPr>
      </w:pPr>
    </w:p>
    <w:p w14:paraId="1A45A2D3" w14:textId="77777777" w:rsidR="005B0AB3" w:rsidRDefault="005B0AB3" w:rsidP="00B87584">
      <w:pPr>
        <w:pStyle w:val="Geenafstand"/>
        <w:jc w:val="both"/>
        <w:rPr>
          <w:rFonts w:asciiTheme="majorHAnsi" w:hAnsiTheme="majorHAnsi" w:cstheme="majorHAnsi"/>
          <w:b/>
          <w:sz w:val="24"/>
          <w:szCs w:val="24"/>
          <w:lang w:val="nl-NL"/>
        </w:rPr>
      </w:pPr>
    </w:p>
    <w:p w14:paraId="7C844B25" w14:textId="77777777" w:rsidR="005B0AB3" w:rsidRDefault="005B0AB3" w:rsidP="00B87584">
      <w:pPr>
        <w:pStyle w:val="Geenafstand"/>
        <w:jc w:val="both"/>
        <w:rPr>
          <w:rFonts w:asciiTheme="majorHAnsi" w:hAnsiTheme="majorHAnsi" w:cstheme="majorHAnsi"/>
          <w:b/>
          <w:sz w:val="24"/>
          <w:szCs w:val="24"/>
          <w:lang w:val="nl-NL"/>
        </w:rPr>
      </w:pPr>
    </w:p>
    <w:p w14:paraId="7A43CA1E" w14:textId="77777777" w:rsidR="006329C6" w:rsidRPr="005B0AB3" w:rsidRDefault="006329C6" w:rsidP="00B87584">
      <w:pPr>
        <w:pStyle w:val="Geenafstand"/>
        <w:jc w:val="center"/>
        <w:rPr>
          <w:rFonts w:asciiTheme="majorHAnsi" w:hAnsiTheme="majorHAnsi" w:cstheme="majorHAnsi"/>
          <w:b/>
          <w:sz w:val="96"/>
          <w:szCs w:val="24"/>
          <w:lang w:val="nl-NL"/>
        </w:rPr>
      </w:pPr>
      <w:r w:rsidRPr="005B0AB3">
        <w:rPr>
          <w:rFonts w:asciiTheme="majorHAnsi" w:hAnsiTheme="majorHAnsi" w:cstheme="majorHAnsi"/>
          <w:b/>
          <w:sz w:val="96"/>
          <w:szCs w:val="24"/>
          <w:lang w:val="nl-NL"/>
        </w:rPr>
        <w:t>Toets</w:t>
      </w:r>
      <w:r w:rsidR="00B22FA6" w:rsidRPr="005B0AB3">
        <w:rPr>
          <w:rFonts w:asciiTheme="majorHAnsi" w:hAnsiTheme="majorHAnsi" w:cstheme="majorHAnsi"/>
          <w:b/>
          <w:sz w:val="96"/>
          <w:szCs w:val="24"/>
          <w:lang w:val="nl-NL"/>
        </w:rPr>
        <w:t>beleid onderbouw</w:t>
      </w:r>
    </w:p>
    <w:p w14:paraId="15ADCE85" w14:textId="77777777" w:rsidR="00B22FA6" w:rsidRPr="005B0AB3" w:rsidRDefault="00B22FA6" w:rsidP="00B87584">
      <w:pPr>
        <w:pStyle w:val="Geenafstand"/>
        <w:jc w:val="center"/>
        <w:rPr>
          <w:rFonts w:asciiTheme="majorHAnsi" w:hAnsiTheme="majorHAnsi" w:cstheme="majorHAnsi"/>
          <w:b/>
          <w:sz w:val="96"/>
          <w:szCs w:val="24"/>
          <w:lang w:val="nl-NL"/>
        </w:rPr>
      </w:pPr>
      <w:r w:rsidRPr="005B0AB3">
        <w:rPr>
          <w:rFonts w:asciiTheme="majorHAnsi" w:hAnsiTheme="majorHAnsi" w:cstheme="majorHAnsi"/>
          <w:b/>
          <w:sz w:val="96"/>
          <w:szCs w:val="24"/>
          <w:lang w:val="nl-NL"/>
        </w:rPr>
        <w:t>Avicenna College</w:t>
      </w:r>
    </w:p>
    <w:p w14:paraId="47D89444" w14:textId="77777777" w:rsidR="00B22FA6" w:rsidRPr="005B0AB3" w:rsidRDefault="00B22FA6" w:rsidP="00B87584">
      <w:pPr>
        <w:pStyle w:val="Geenafstand"/>
        <w:jc w:val="center"/>
        <w:rPr>
          <w:rFonts w:asciiTheme="majorHAnsi" w:hAnsiTheme="majorHAnsi" w:cstheme="majorHAnsi"/>
          <w:b/>
          <w:sz w:val="96"/>
          <w:szCs w:val="24"/>
          <w:lang w:val="nl-NL"/>
        </w:rPr>
      </w:pPr>
      <w:r w:rsidRPr="005B0AB3">
        <w:rPr>
          <w:rFonts w:asciiTheme="majorHAnsi" w:hAnsiTheme="majorHAnsi" w:cstheme="majorHAnsi"/>
          <w:b/>
          <w:sz w:val="96"/>
          <w:szCs w:val="24"/>
          <w:lang w:val="nl-NL"/>
        </w:rPr>
        <w:t>20</w:t>
      </w:r>
      <w:r w:rsidR="00D32889">
        <w:rPr>
          <w:rFonts w:asciiTheme="majorHAnsi" w:hAnsiTheme="majorHAnsi" w:cstheme="majorHAnsi"/>
          <w:b/>
          <w:sz w:val="96"/>
          <w:szCs w:val="24"/>
          <w:lang w:val="nl-NL"/>
        </w:rPr>
        <w:t>22</w:t>
      </w:r>
      <w:r w:rsidRPr="005B0AB3">
        <w:rPr>
          <w:rFonts w:asciiTheme="majorHAnsi" w:hAnsiTheme="majorHAnsi" w:cstheme="majorHAnsi"/>
          <w:b/>
          <w:sz w:val="96"/>
          <w:szCs w:val="24"/>
          <w:lang w:val="nl-NL"/>
        </w:rPr>
        <w:t>-202</w:t>
      </w:r>
      <w:r w:rsidR="00D32889">
        <w:rPr>
          <w:rFonts w:asciiTheme="majorHAnsi" w:hAnsiTheme="majorHAnsi" w:cstheme="majorHAnsi"/>
          <w:b/>
          <w:sz w:val="96"/>
          <w:szCs w:val="24"/>
          <w:lang w:val="nl-NL"/>
        </w:rPr>
        <w:t>3</w:t>
      </w:r>
    </w:p>
    <w:p w14:paraId="5ABCC746" w14:textId="77777777" w:rsidR="00B22FA6" w:rsidRPr="005B0AB3" w:rsidRDefault="00B22FA6" w:rsidP="00B87584">
      <w:pPr>
        <w:pStyle w:val="Geenafstand"/>
        <w:jc w:val="both"/>
        <w:rPr>
          <w:rFonts w:asciiTheme="majorHAnsi" w:hAnsiTheme="majorHAnsi" w:cstheme="majorHAnsi"/>
          <w:i/>
          <w:iCs/>
          <w:sz w:val="96"/>
          <w:szCs w:val="24"/>
          <w:lang w:val="nl-NL"/>
        </w:rPr>
      </w:pPr>
    </w:p>
    <w:p w14:paraId="1735A8B7" w14:textId="77777777" w:rsidR="00B22FA6" w:rsidRPr="007B6248" w:rsidRDefault="00B22FA6" w:rsidP="00B87584">
      <w:pPr>
        <w:jc w:val="both"/>
        <w:rPr>
          <w:rFonts w:asciiTheme="majorHAnsi" w:hAnsiTheme="majorHAnsi" w:cstheme="majorHAnsi"/>
          <w:i/>
          <w:iCs/>
          <w:sz w:val="24"/>
          <w:szCs w:val="24"/>
          <w:lang w:val="nl-NL"/>
        </w:rPr>
      </w:pPr>
      <w:r w:rsidRPr="007B6248">
        <w:rPr>
          <w:rFonts w:asciiTheme="majorHAnsi" w:hAnsiTheme="majorHAnsi" w:cstheme="majorHAnsi"/>
          <w:i/>
          <w:iCs/>
          <w:sz w:val="24"/>
          <w:szCs w:val="24"/>
          <w:lang w:val="nl-NL"/>
        </w:rPr>
        <w:br w:type="page"/>
      </w:r>
    </w:p>
    <w:sdt>
      <w:sdtPr>
        <w:rPr>
          <w:rFonts w:asciiTheme="minorHAnsi" w:eastAsiaTheme="minorHAnsi" w:hAnsiTheme="minorHAnsi" w:cstheme="majorHAnsi"/>
          <w:color w:val="auto"/>
          <w:sz w:val="24"/>
          <w:szCs w:val="24"/>
          <w:lang w:val="nl-NL"/>
        </w:rPr>
        <w:id w:val="-469979362"/>
        <w:docPartObj>
          <w:docPartGallery w:val="Table of Contents"/>
          <w:docPartUnique/>
        </w:docPartObj>
      </w:sdtPr>
      <w:sdtEndPr>
        <w:rPr>
          <w:bCs/>
        </w:rPr>
      </w:sdtEndPr>
      <w:sdtContent>
        <w:p w14:paraId="0096379F" w14:textId="77777777" w:rsidR="006329C6" w:rsidRPr="007B6248" w:rsidRDefault="006329C6" w:rsidP="00B87584">
          <w:pPr>
            <w:pStyle w:val="Kopvaninhoudsopgave"/>
            <w:jc w:val="both"/>
            <w:rPr>
              <w:rFonts w:cstheme="majorHAnsi"/>
              <w:b/>
              <w:color w:val="auto"/>
              <w:sz w:val="24"/>
              <w:szCs w:val="24"/>
            </w:rPr>
          </w:pPr>
          <w:r w:rsidRPr="007B6248">
            <w:rPr>
              <w:rFonts w:cstheme="majorHAnsi"/>
              <w:b/>
              <w:color w:val="auto"/>
              <w:sz w:val="24"/>
              <w:szCs w:val="24"/>
              <w:lang w:val="nl-NL"/>
            </w:rPr>
            <w:t>Inhoud</w:t>
          </w:r>
        </w:p>
        <w:p w14:paraId="1DE078A6" w14:textId="77777777" w:rsidR="007B6248" w:rsidRDefault="006329C6" w:rsidP="00B87584">
          <w:pPr>
            <w:pStyle w:val="Inhopg1"/>
            <w:tabs>
              <w:tab w:val="right" w:leader="dot" w:pos="9350"/>
            </w:tabs>
            <w:jc w:val="both"/>
            <w:rPr>
              <w:rFonts w:eastAsiaTheme="minorEastAsia"/>
              <w:noProof/>
            </w:rPr>
          </w:pPr>
          <w:r w:rsidRPr="007B6248">
            <w:rPr>
              <w:rFonts w:asciiTheme="majorHAnsi" w:hAnsiTheme="majorHAnsi" w:cstheme="majorHAnsi"/>
              <w:sz w:val="24"/>
              <w:szCs w:val="24"/>
            </w:rPr>
            <w:fldChar w:fldCharType="begin"/>
          </w:r>
          <w:r w:rsidRPr="007B6248">
            <w:rPr>
              <w:rFonts w:asciiTheme="majorHAnsi" w:hAnsiTheme="majorHAnsi" w:cstheme="majorHAnsi"/>
              <w:sz w:val="24"/>
              <w:szCs w:val="24"/>
            </w:rPr>
            <w:instrText xml:space="preserve"> TOC \o "1-3" \h \z \u </w:instrText>
          </w:r>
          <w:r w:rsidRPr="007B6248">
            <w:rPr>
              <w:rFonts w:asciiTheme="majorHAnsi" w:hAnsiTheme="majorHAnsi" w:cstheme="majorHAnsi"/>
              <w:sz w:val="24"/>
              <w:szCs w:val="24"/>
            </w:rPr>
            <w:fldChar w:fldCharType="separate"/>
          </w:r>
          <w:hyperlink w:anchor="_Toc13467093" w:history="1">
            <w:r w:rsidR="007B6248" w:rsidRPr="00F961CD">
              <w:rPr>
                <w:rStyle w:val="Hyperlink"/>
                <w:rFonts w:cstheme="majorHAnsi"/>
                <w:noProof/>
                <w:lang w:val="nl-NL"/>
              </w:rPr>
              <w:t>Inleiding</w:t>
            </w:r>
            <w:r w:rsidR="007B6248">
              <w:rPr>
                <w:noProof/>
                <w:webHidden/>
              </w:rPr>
              <w:tab/>
            </w:r>
            <w:r w:rsidR="007B6248">
              <w:rPr>
                <w:noProof/>
                <w:webHidden/>
              </w:rPr>
              <w:fldChar w:fldCharType="begin"/>
            </w:r>
            <w:r w:rsidR="007B6248">
              <w:rPr>
                <w:noProof/>
                <w:webHidden/>
              </w:rPr>
              <w:instrText xml:space="preserve"> PAGEREF _Toc13467093 \h </w:instrText>
            </w:r>
            <w:r w:rsidR="007B6248">
              <w:rPr>
                <w:noProof/>
                <w:webHidden/>
              </w:rPr>
            </w:r>
            <w:r w:rsidR="007B6248">
              <w:rPr>
                <w:noProof/>
                <w:webHidden/>
              </w:rPr>
              <w:fldChar w:fldCharType="separate"/>
            </w:r>
            <w:r w:rsidR="007827B7">
              <w:rPr>
                <w:noProof/>
                <w:webHidden/>
              </w:rPr>
              <w:t>3</w:t>
            </w:r>
            <w:r w:rsidR="007B6248">
              <w:rPr>
                <w:noProof/>
                <w:webHidden/>
              </w:rPr>
              <w:fldChar w:fldCharType="end"/>
            </w:r>
          </w:hyperlink>
        </w:p>
        <w:p w14:paraId="47814063" w14:textId="77777777" w:rsidR="007B6248" w:rsidRDefault="00DD116A" w:rsidP="00B87584">
          <w:pPr>
            <w:pStyle w:val="Inhopg1"/>
            <w:tabs>
              <w:tab w:val="right" w:leader="dot" w:pos="9350"/>
            </w:tabs>
            <w:jc w:val="both"/>
            <w:rPr>
              <w:rFonts w:eastAsiaTheme="minorEastAsia"/>
              <w:noProof/>
            </w:rPr>
          </w:pPr>
          <w:hyperlink w:anchor="_Toc13467094" w:history="1">
            <w:r w:rsidR="007B6248" w:rsidRPr="00F961CD">
              <w:rPr>
                <w:rStyle w:val="Hyperlink"/>
                <w:rFonts w:cstheme="majorHAnsi"/>
                <w:noProof/>
                <w:lang w:val="nl-NL"/>
              </w:rPr>
              <w:t>Soorten toetsen</w:t>
            </w:r>
            <w:r w:rsidR="007B6248">
              <w:rPr>
                <w:noProof/>
                <w:webHidden/>
              </w:rPr>
              <w:tab/>
            </w:r>
            <w:r w:rsidR="007B6248">
              <w:rPr>
                <w:noProof/>
                <w:webHidden/>
              </w:rPr>
              <w:fldChar w:fldCharType="begin"/>
            </w:r>
            <w:r w:rsidR="007B6248">
              <w:rPr>
                <w:noProof/>
                <w:webHidden/>
              </w:rPr>
              <w:instrText xml:space="preserve"> PAGEREF _Toc13467094 \h </w:instrText>
            </w:r>
            <w:r w:rsidR="007B6248">
              <w:rPr>
                <w:noProof/>
                <w:webHidden/>
              </w:rPr>
            </w:r>
            <w:r w:rsidR="007B6248">
              <w:rPr>
                <w:noProof/>
                <w:webHidden/>
              </w:rPr>
              <w:fldChar w:fldCharType="separate"/>
            </w:r>
            <w:r w:rsidR="007827B7">
              <w:rPr>
                <w:noProof/>
                <w:webHidden/>
              </w:rPr>
              <w:t>4</w:t>
            </w:r>
            <w:r w:rsidR="007B6248">
              <w:rPr>
                <w:noProof/>
                <w:webHidden/>
              </w:rPr>
              <w:fldChar w:fldCharType="end"/>
            </w:r>
          </w:hyperlink>
        </w:p>
        <w:p w14:paraId="448FF144" w14:textId="77777777" w:rsidR="007B6248" w:rsidRDefault="00DD116A" w:rsidP="00B87584">
          <w:pPr>
            <w:pStyle w:val="Inhopg1"/>
            <w:tabs>
              <w:tab w:val="right" w:leader="dot" w:pos="9350"/>
            </w:tabs>
            <w:jc w:val="both"/>
            <w:rPr>
              <w:rFonts w:eastAsiaTheme="minorEastAsia"/>
              <w:noProof/>
            </w:rPr>
          </w:pPr>
          <w:hyperlink w:anchor="_Toc13467095" w:history="1">
            <w:r w:rsidR="007B6248" w:rsidRPr="00F961CD">
              <w:rPr>
                <w:rStyle w:val="Hyperlink"/>
                <w:rFonts w:cstheme="majorHAnsi"/>
                <w:noProof/>
                <w:lang w:val="nl-NL"/>
              </w:rPr>
              <w:t>Criteria van toetsing</w:t>
            </w:r>
            <w:r w:rsidR="007B6248">
              <w:rPr>
                <w:noProof/>
                <w:webHidden/>
              </w:rPr>
              <w:tab/>
            </w:r>
            <w:r w:rsidR="007B6248">
              <w:rPr>
                <w:noProof/>
                <w:webHidden/>
              </w:rPr>
              <w:fldChar w:fldCharType="begin"/>
            </w:r>
            <w:r w:rsidR="007B6248">
              <w:rPr>
                <w:noProof/>
                <w:webHidden/>
              </w:rPr>
              <w:instrText xml:space="preserve"> PAGEREF _Toc13467095 \h </w:instrText>
            </w:r>
            <w:r w:rsidR="007B6248">
              <w:rPr>
                <w:noProof/>
                <w:webHidden/>
              </w:rPr>
            </w:r>
            <w:r w:rsidR="007B6248">
              <w:rPr>
                <w:noProof/>
                <w:webHidden/>
              </w:rPr>
              <w:fldChar w:fldCharType="separate"/>
            </w:r>
            <w:r w:rsidR="007827B7">
              <w:rPr>
                <w:noProof/>
                <w:webHidden/>
              </w:rPr>
              <w:t>5</w:t>
            </w:r>
            <w:r w:rsidR="007B6248">
              <w:rPr>
                <w:noProof/>
                <w:webHidden/>
              </w:rPr>
              <w:fldChar w:fldCharType="end"/>
            </w:r>
          </w:hyperlink>
        </w:p>
        <w:p w14:paraId="61279106" w14:textId="77777777" w:rsidR="007B6248" w:rsidRDefault="00DD116A" w:rsidP="00B87584">
          <w:pPr>
            <w:pStyle w:val="Inhopg1"/>
            <w:tabs>
              <w:tab w:val="right" w:leader="dot" w:pos="9350"/>
            </w:tabs>
            <w:jc w:val="both"/>
            <w:rPr>
              <w:rFonts w:eastAsiaTheme="minorEastAsia"/>
              <w:noProof/>
            </w:rPr>
          </w:pPr>
          <w:hyperlink w:anchor="_Toc13467097" w:history="1">
            <w:r w:rsidR="007B6248" w:rsidRPr="00F961CD">
              <w:rPr>
                <w:rStyle w:val="Hyperlink"/>
                <w:rFonts w:cstheme="majorHAnsi"/>
                <w:noProof/>
                <w:lang w:val="nl-NL"/>
              </w:rPr>
              <w:t>Totstandkoming van de toetsen en afspraken werkstukken</w:t>
            </w:r>
            <w:r w:rsidR="007B6248">
              <w:rPr>
                <w:noProof/>
                <w:webHidden/>
              </w:rPr>
              <w:tab/>
            </w:r>
            <w:r w:rsidR="007B6248">
              <w:rPr>
                <w:noProof/>
                <w:webHidden/>
              </w:rPr>
              <w:fldChar w:fldCharType="begin"/>
            </w:r>
            <w:r w:rsidR="007B6248">
              <w:rPr>
                <w:noProof/>
                <w:webHidden/>
              </w:rPr>
              <w:instrText xml:space="preserve"> PAGEREF _Toc13467097 \h </w:instrText>
            </w:r>
            <w:r w:rsidR="007B6248">
              <w:rPr>
                <w:noProof/>
                <w:webHidden/>
              </w:rPr>
            </w:r>
            <w:r w:rsidR="007B6248">
              <w:rPr>
                <w:noProof/>
                <w:webHidden/>
              </w:rPr>
              <w:fldChar w:fldCharType="separate"/>
            </w:r>
            <w:r w:rsidR="007827B7">
              <w:rPr>
                <w:noProof/>
                <w:webHidden/>
              </w:rPr>
              <w:t>7</w:t>
            </w:r>
            <w:r w:rsidR="007B6248">
              <w:rPr>
                <w:noProof/>
                <w:webHidden/>
              </w:rPr>
              <w:fldChar w:fldCharType="end"/>
            </w:r>
          </w:hyperlink>
        </w:p>
        <w:p w14:paraId="45F36C6B" w14:textId="77777777" w:rsidR="007B6248" w:rsidRDefault="00DD116A" w:rsidP="00B87584">
          <w:pPr>
            <w:pStyle w:val="Inhopg1"/>
            <w:tabs>
              <w:tab w:val="right" w:leader="dot" w:pos="9350"/>
            </w:tabs>
            <w:jc w:val="both"/>
            <w:rPr>
              <w:rFonts w:eastAsiaTheme="minorEastAsia"/>
              <w:noProof/>
            </w:rPr>
          </w:pPr>
          <w:hyperlink w:anchor="_Toc13467098" w:history="1">
            <w:r w:rsidR="007B6248" w:rsidRPr="00F961CD">
              <w:rPr>
                <w:rStyle w:val="Hyperlink"/>
                <w:rFonts w:cstheme="majorHAnsi"/>
                <w:noProof/>
                <w:lang w:val="nl-NL"/>
              </w:rPr>
              <w:t>Inhalen van toetsen</w:t>
            </w:r>
            <w:r w:rsidR="007B6248">
              <w:rPr>
                <w:noProof/>
                <w:webHidden/>
              </w:rPr>
              <w:tab/>
            </w:r>
            <w:r w:rsidR="007B6248">
              <w:rPr>
                <w:noProof/>
                <w:webHidden/>
              </w:rPr>
              <w:fldChar w:fldCharType="begin"/>
            </w:r>
            <w:r w:rsidR="007B6248">
              <w:rPr>
                <w:noProof/>
                <w:webHidden/>
              </w:rPr>
              <w:instrText xml:space="preserve"> PAGEREF _Toc13467098 \h </w:instrText>
            </w:r>
            <w:r w:rsidR="007B6248">
              <w:rPr>
                <w:noProof/>
                <w:webHidden/>
              </w:rPr>
            </w:r>
            <w:r w:rsidR="007B6248">
              <w:rPr>
                <w:noProof/>
                <w:webHidden/>
              </w:rPr>
              <w:fldChar w:fldCharType="separate"/>
            </w:r>
            <w:r w:rsidR="007827B7">
              <w:rPr>
                <w:noProof/>
                <w:webHidden/>
              </w:rPr>
              <w:t>8</w:t>
            </w:r>
            <w:r w:rsidR="007B6248">
              <w:rPr>
                <w:noProof/>
                <w:webHidden/>
              </w:rPr>
              <w:fldChar w:fldCharType="end"/>
            </w:r>
          </w:hyperlink>
        </w:p>
        <w:p w14:paraId="26932B86" w14:textId="77777777" w:rsidR="007B6248" w:rsidRDefault="00DD116A" w:rsidP="00B87584">
          <w:pPr>
            <w:pStyle w:val="Inhopg1"/>
            <w:tabs>
              <w:tab w:val="right" w:leader="dot" w:pos="9350"/>
            </w:tabs>
            <w:jc w:val="both"/>
            <w:rPr>
              <w:rFonts w:eastAsiaTheme="minorEastAsia"/>
              <w:noProof/>
            </w:rPr>
          </w:pPr>
          <w:hyperlink w:anchor="_Toc13467099" w:history="1">
            <w:r w:rsidR="007B6248" w:rsidRPr="00F961CD">
              <w:rPr>
                <w:rStyle w:val="Hyperlink"/>
                <w:rFonts w:cstheme="majorHAnsi"/>
                <w:noProof/>
                <w:lang w:val="nl-NL"/>
              </w:rPr>
              <w:t>Geschillen</w:t>
            </w:r>
            <w:r w:rsidR="007B6248">
              <w:rPr>
                <w:noProof/>
                <w:webHidden/>
              </w:rPr>
              <w:tab/>
            </w:r>
            <w:r w:rsidR="007B6248">
              <w:rPr>
                <w:noProof/>
                <w:webHidden/>
              </w:rPr>
              <w:fldChar w:fldCharType="begin"/>
            </w:r>
            <w:r w:rsidR="007B6248">
              <w:rPr>
                <w:noProof/>
                <w:webHidden/>
              </w:rPr>
              <w:instrText xml:space="preserve"> PAGEREF _Toc13467099 \h </w:instrText>
            </w:r>
            <w:r w:rsidR="007B6248">
              <w:rPr>
                <w:noProof/>
                <w:webHidden/>
              </w:rPr>
            </w:r>
            <w:r w:rsidR="007B6248">
              <w:rPr>
                <w:noProof/>
                <w:webHidden/>
              </w:rPr>
              <w:fldChar w:fldCharType="separate"/>
            </w:r>
            <w:r w:rsidR="007827B7">
              <w:rPr>
                <w:noProof/>
                <w:webHidden/>
              </w:rPr>
              <w:t>9</w:t>
            </w:r>
            <w:r w:rsidR="007B6248">
              <w:rPr>
                <w:noProof/>
                <w:webHidden/>
              </w:rPr>
              <w:fldChar w:fldCharType="end"/>
            </w:r>
          </w:hyperlink>
        </w:p>
        <w:p w14:paraId="76F987AC" w14:textId="77777777" w:rsidR="006329C6" w:rsidRPr="007B6248" w:rsidRDefault="006329C6" w:rsidP="00B87584">
          <w:pPr>
            <w:jc w:val="both"/>
            <w:rPr>
              <w:rFonts w:asciiTheme="majorHAnsi" w:hAnsiTheme="majorHAnsi" w:cstheme="majorHAnsi"/>
              <w:sz w:val="24"/>
              <w:szCs w:val="24"/>
            </w:rPr>
          </w:pPr>
          <w:r w:rsidRPr="007B6248">
            <w:rPr>
              <w:rFonts w:asciiTheme="majorHAnsi" w:hAnsiTheme="majorHAnsi" w:cstheme="majorHAnsi"/>
              <w:bCs/>
              <w:sz w:val="24"/>
              <w:szCs w:val="24"/>
              <w:lang w:val="nl-NL"/>
            </w:rPr>
            <w:fldChar w:fldCharType="end"/>
          </w:r>
        </w:p>
      </w:sdtContent>
    </w:sdt>
    <w:p w14:paraId="5DD6C313" w14:textId="77777777" w:rsidR="00B22FA6" w:rsidRPr="007B6248" w:rsidRDefault="00B22FA6" w:rsidP="00B87584">
      <w:pPr>
        <w:pStyle w:val="Geenafstand"/>
        <w:jc w:val="both"/>
        <w:rPr>
          <w:rFonts w:asciiTheme="majorHAnsi" w:hAnsiTheme="majorHAnsi" w:cstheme="majorHAnsi"/>
          <w:i/>
          <w:iCs/>
          <w:sz w:val="24"/>
          <w:szCs w:val="24"/>
          <w:lang w:val="nl-NL"/>
        </w:rPr>
      </w:pPr>
    </w:p>
    <w:p w14:paraId="130697D5" w14:textId="77777777" w:rsidR="00B22FA6" w:rsidRPr="007B6248" w:rsidRDefault="00B22FA6" w:rsidP="00B87584">
      <w:pPr>
        <w:pStyle w:val="Geenafstand"/>
        <w:jc w:val="both"/>
        <w:rPr>
          <w:rFonts w:asciiTheme="majorHAnsi" w:hAnsiTheme="majorHAnsi" w:cstheme="majorHAnsi"/>
          <w:i/>
          <w:iCs/>
          <w:sz w:val="24"/>
          <w:szCs w:val="24"/>
          <w:lang w:val="nl-NL"/>
        </w:rPr>
      </w:pPr>
    </w:p>
    <w:p w14:paraId="7EFB7761" w14:textId="77777777" w:rsidR="00B22FA6" w:rsidRPr="007B6248" w:rsidRDefault="00B22FA6" w:rsidP="00B87584">
      <w:pPr>
        <w:jc w:val="both"/>
        <w:rPr>
          <w:rFonts w:asciiTheme="majorHAnsi" w:hAnsiTheme="majorHAnsi" w:cstheme="majorHAnsi"/>
          <w:i/>
          <w:iCs/>
          <w:sz w:val="24"/>
          <w:szCs w:val="24"/>
          <w:lang w:val="nl-NL"/>
        </w:rPr>
      </w:pPr>
      <w:r w:rsidRPr="007B6248">
        <w:rPr>
          <w:rFonts w:asciiTheme="majorHAnsi" w:hAnsiTheme="majorHAnsi" w:cstheme="majorHAnsi"/>
          <w:i/>
          <w:iCs/>
          <w:sz w:val="24"/>
          <w:szCs w:val="24"/>
          <w:lang w:val="nl-NL"/>
        </w:rPr>
        <w:br w:type="page"/>
      </w:r>
    </w:p>
    <w:p w14:paraId="101FBC80" w14:textId="77777777" w:rsidR="00B22FA6" w:rsidRPr="007B6248" w:rsidRDefault="00B22FA6" w:rsidP="00B87584">
      <w:pPr>
        <w:pStyle w:val="Kop1"/>
        <w:jc w:val="both"/>
        <w:rPr>
          <w:rFonts w:cstheme="majorHAnsi"/>
          <w:b/>
          <w:color w:val="auto"/>
          <w:sz w:val="24"/>
          <w:szCs w:val="24"/>
          <w:lang w:val="nl-NL"/>
        </w:rPr>
      </w:pPr>
      <w:bookmarkStart w:id="0" w:name="_Toc13467093"/>
      <w:r w:rsidRPr="007B6248">
        <w:rPr>
          <w:rFonts w:cstheme="majorHAnsi"/>
          <w:b/>
          <w:color w:val="auto"/>
          <w:sz w:val="24"/>
          <w:szCs w:val="24"/>
          <w:lang w:val="nl-NL"/>
        </w:rPr>
        <w:lastRenderedPageBreak/>
        <w:t>Inleiding</w:t>
      </w:r>
      <w:bookmarkEnd w:id="0"/>
    </w:p>
    <w:p w14:paraId="2C8F4282" w14:textId="77777777" w:rsidR="00B22FA6" w:rsidRPr="007B6248" w:rsidRDefault="00B22FA6" w:rsidP="00B87584">
      <w:pPr>
        <w:pStyle w:val="Geenafstand"/>
        <w:jc w:val="both"/>
        <w:rPr>
          <w:rFonts w:asciiTheme="majorHAnsi" w:hAnsiTheme="majorHAnsi" w:cstheme="majorHAnsi"/>
          <w:sz w:val="24"/>
          <w:szCs w:val="24"/>
          <w:lang w:val="nl-NL"/>
        </w:rPr>
      </w:pPr>
    </w:p>
    <w:p w14:paraId="0EF73E0F"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Beste docenten, ouders en leerlingen,</w:t>
      </w:r>
    </w:p>
    <w:p w14:paraId="3E148E34" w14:textId="77777777" w:rsidR="005B0AB3" w:rsidRDefault="005B0AB3" w:rsidP="00B87584">
      <w:pPr>
        <w:pStyle w:val="Geenafstand"/>
        <w:jc w:val="both"/>
        <w:rPr>
          <w:rFonts w:asciiTheme="majorHAnsi" w:hAnsiTheme="majorHAnsi" w:cstheme="majorHAnsi"/>
          <w:sz w:val="24"/>
          <w:szCs w:val="24"/>
          <w:lang w:val="nl-NL"/>
        </w:rPr>
      </w:pPr>
    </w:p>
    <w:p w14:paraId="35A0490B" w14:textId="77777777" w:rsidR="00B22FA6" w:rsidRDefault="005B0AB3" w:rsidP="00B87584">
      <w:pPr>
        <w:pStyle w:val="Geenafstand"/>
        <w:jc w:val="both"/>
        <w:rPr>
          <w:rFonts w:asciiTheme="majorHAnsi" w:hAnsiTheme="majorHAnsi" w:cstheme="majorHAnsi"/>
          <w:sz w:val="24"/>
          <w:szCs w:val="24"/>
          <w:lang w:val="nl-NL"/>
        </w:rPr>
      </w:pPr>
      <w:r w:rsidRPr="005B0AB3">
        <w:rPr>
          <w:rFonts w:asciiTheme="majorHAnsi" w:hAnsiTheme="majorHAnsi" w:cstheme="majorHAnsi"/>
          <w:sz w:val="24"/>
          <w:szCs w:val="24"/>
          <w:lang w:val="nl-NL"/>
        </w:rPr>
        <w:t>Assalamu alaykum</w:t>
      </w:r>
      <w:r>
        <w:rPr>
          <w:rFonts w:asciiTheme="majorHAnsi" w:hAnsiTheme="majorHAnsi" w:cstheme="majorHAnsi"/>
          <w:sz w:val="24"/>
          <w:szCs w:val="24"/>
          <w:lang w:val="nl-NL"/>
        </w:rPr>
        <w:t xml:space="preserve">, </w:t>
      </w:r>
    </w:p>
    <w:p w14:paraId="611EF0E7" w14:textId="77777777" w:rsidR="005B0AB3" w:rsidRPr="007B6248" w:rsidRDefault="005B0AB3" w:rsidP="00B87584">
      <w:pPr>
        <w:pStyle w:val="Geenafstand"/>
        <w:jc w:val="both"/>
        <w:rPr>
          <w:rFonts w:asciiTheme="majorHAnsi" w:hAnsiTheme="majorHAnsi" w:cstheme="majorHAnsi"/>
          <w:sz w:val="24"/>
          <w:szCs w:val="24"/>
          <w:lang w:val="nl-NL"/>
        </w:rPr>
      </w:pPr>
    </w:p>
    <w:p w14:paraId="7B0CB9D0"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Hierbij de afspraken m.b.t. toetsing en werkstukken voor </w:t>
      </w:r>
      <w:r w:rsidR="00030ED3">
        <w:rPr>
          <w:rFonts w:asciiTheme="majorHAnsi" w:hAnsiTheme="majorHAnsi" w:cstheme="majorHAnsi"/>
          <w:sz w:val="24"/>
          <w:szCs w:val="24"/>
          <w:lang w:val="nl-NL"/>
        </w:rPr>
        <w:t xml:space="preserve">onderbouw </w:t>
      </w:r>
      <w:r w:rsidRPr="007B6248">
        <w:rPr>
          <w:rFonts w:asciiTheme="majorHAnsi" w:hAnsiTheme="majorHAnsi" w:cstheme="majorHAnsi"/>
          <w:sz w:val="24"/>
          <w:szCs w:val="24"/>
          <w:lang w:val="nl-NL"/>
        </w:rPr>
        <w:t>leerlingen bij het Avicenna College.</w:t>
      </w:r>
    </w:p>
    <w:p w14:paraId="32414FFB" w14:textId="77777777" w:rsidR="00B22FA6" w:rsidRPr="007B6248" w:rsidRDefault="00B22FA6" w:rsidP="00B87584">
      <w:pPr>
        <w:pStyle w:val="Geenafstand"/>
        <w:jc w:val="both"/>
        <w:rPr>
          <w:rFonts w:asciiTheme="majorHAnsi" w:hAnsiTheme="majorHAnsi" w:cstheme="majorHAnsi"/>
          <w:sz w:val="24"/>
          <w:szCs w:val="24"/>
          <w:lang w:val="nl-NL"/>
        </w:rPr>
      </w:pPr>
    </w:p>
    <w:p w14:paraId="0EA62DEC" w14:textId="77777777" w:rsidR="005B0AB3" w:rsidRPr="007B6248" w:rsidRDefault="005B0AB3" w:rsidP="00B87584">
      <w:pPr>
        <w:pStyle w:val="Geenafstand"/>
        <w:jc w:val="both"/>
        <w:rPr>
          <w:rFonts w:asciiTheme="majorHAnsi" w:hAnsiTheme="majorHAnsi" w:cstheme="majorHAnsi"/>
          <w:sz w:val="24"/>
          <w:szCs w:val="24"/>
          <w:lang w:val="nl-NL"/>
        </w:rPr>
      </w:pPr>
    </w:p>
    <w:p w14:paraId="183C7321" w14:textId="77777777" w:rsidR="00B22FA6" w:rsidRPr="007B6248" w:rsidRDefault="005B0AB3" w:rsidP="00B87584">
      <w:pPr>
        <w:pStyle w:val="Geenafstand"/>
        <w:jc w:val="both"/>
        <w:rPr>
          <w:rFonts w:asciiTheme="majorHAnsi" w:hAnsiTheme="majorHAnsi" w:cstheme="majorHAnsi"/>
          <w:sz w:val="24"/>
          <w:szCs w:val="24"/>
          <w:lang w:val="nl-NL"/>
        </w:rPr>
      </w:pPr>
      <w:r>
        <w:rPr>
          <w:rFonts w:asciiTheme="majorHAnsi" w:hAnsiTheme="majorHAnsi" w:cstheme="majorHAnsi"/>
          <w:sz w:val="24"/>
          <w:szCs w:val="24"/>
          <w:lang w:val="nl-NL"/>
        </w:rPr>
        <w:t>H</w:t>
      </w:r>
      <w:r w:rsidR="00B22FA6" w:rsidRPr="007B6248">
        <w:rPr>
          <w:rFonts w:asciiTheme="majorHAnsi" w:hAnsiTheme="majorHAnsi" w:cstheme="majorHAnsi"/>
          <w:sz w:val="24"/>
          <w:szCs w:val="24"/>
          <w:lang w:val="nl-NL"/>
        </w:rPr>
        <w:t>et Avicenna College</w:t>
      </w:r>
    </w:p>
    <w:p w14:paraId="62197BE6" w14:textId="77777777" w:rsidR="00B22FA6" w:rsidRPr="007B6248" w:rsidRDefault="00B22FA6" w:rsidP="00B87584">
      <w:pPr>
        <w:pStyle w:val="Geenafstand"/>
        <w:jc w:val="both"/>
        <w:rPr>
          <w:rFonts w:asciiTheme="majorHAnsi" w:hAnsiTheme="majorHAnsi" w:cstheme="majorHAnsi"/>
          <w:i/>
          <w:iCs/>
          <w:sz w:val="24"/>
          <w:szCs w:val="24"/>
          <w:lang w:val="nl-NL"/>
        </w:rPr>
      </w:pPr>
    </w:p>
    <w:p w14:paraId="06B30844" w14:textId="77777777" w:rsidR="00B22FA6" w:rsidRPr="007B6248" w:rsidRDefault="00B22FA6" w:rsidP="00B87584">
      <w:pPr>
        <w:jc w:val="both"/>
        <w:rPr>
          <w:rFonts w:asciiTheme="majorHAnsi" w:hAnsiTheme="majorHAnsi" w:cstheme="majorHAnsi"/>
          <w:i/>
          <w:iCs/>
          <w:sz w:val="24"/>
          <w:szCs w:val="24"/>
          <w:lang w:val="nl-NL"/>
        </w:rPr>
      </w:pPr>
      <w:r w:rsidRPr="007B6248">
        <w:rPr>
          <w:rFonts w:asciiTheme="majorHAnsi" w:hAnsiTheme="majorHAnsi" w:cstheme="majorHAnsi"/>
          <w:i/>
          <w:iCs/>
          <w:sz w:val="24"/>
          <w:szCs w:val="24"/>
          <w:lang w:val="nl-NL"/>
        </w:rPr>
        <w:br w:type="page"/>
      </w:r>
    </w:p>
    <w:p w14:paraId="1D50C6C9" w14:textId="77777777" w:rsidR="00B22FA6" w:rsidRPr="007B6248" w:rsidRDefault="00B22FA6" w:rsidP="00B87584">
      <w:pPr>
        <w:pStyle w:val="Kop1"/>
        <w:jc w:val="both"/>
        <w:rPr>
          <w:rFonts w:cstheme="majorHAnsi"/>
          <w:b/>
          <w:color w:val="auto"/>
          <w:sz w:val="24"/>
          <w:szCs w:val="24"/>
          <w:lang w:val="nl-NL"/>
        </w:rPr>
      </w:pPr>
      <w:bookmarkStart w:id="1" w:name="_Toc13467094"/>
      <w:r w:rsidRPr="007B6248">
        <w:rPr>
          <w:rFonts w:cstheme="majorHAnsi"/>
          <w:b/>
          <w:color w:val="auto"/>
          <w:sz w:val="24"/>
          <w:szCs w:val="24"/>
          <w:lang w:val="nl-NL"/>
        </w:rPr>
        <w:lastRenderedPageBreak/>
        <w:t>Soorten toetsen</w:t>
      </w:r>
      <w:bookmarkEnd w:id="1"/>
    </w:p>
    <w:p w14:paraId="3EE6DBB2" w14:textId="77777777" w:rsidR="005C29B5"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Onder toetsen verstaan we: het systematisch verzamelen van informatie over iemands kennis, vaardigheden, inzicht, competenties en het geven van een oordeel daarover.</w:t>
      </w:r>
      <w:r w:rsidR="006E63CE" w:rsidRPr="007B6248">
        <w:rPr>
          <w:rFonts w:asciiTheme="majorHAnsi" w:hAnsiTheme="majorHAnsi" w:cstheme="majorHAnsi"/>
          <w:sz w:val="24"/>
          <w:szCs w:val="24"/>
          <w:lang w:val="nl-NL"/>
        </w:rPr>
        <w:t xml:space="preserve"> </w:t>
      </w:r>
      <w:r w:rsidR="005C29B5" w:rsidRPr="007B6248">
        <w:rPr>
          <w:rFonts w:asciiTheme="majorHAnsi" w:hAnsiTheme="majorHAnsi" w:cstheme="majorHAnsi"/>
          <w:sz w:val="24"/>
          <w:szCs w:val="24"/>
          <w:lang w:val="nl-NL"/>
        </w:rPr>
        <w:t>Alle toetsen die in het schooljaar 20</w:t>
      </w:r>
      <w:r w:rsidR="00D32889">
        <w:rPr>
          <w:rFonts w:asciiTheme="majorHAnsi" w:hAnsiTheme="majorHAnsi" w:cstheme="majorHAnsi"/>
          <w:sz w:val="24"/>
          <w:szCs w:val="24"/>
          <w:lang w:val="nl-NL"/>
        </w:rPr>
        <w:t>22</w:t>
      </w:r>
      <w:r w:rsidR="005C29B5" w:rsidRPr="007B6248">
        <w:rPr>
          <w:rFonts w:asciiTheme="majorHAnsi" w:hAnsiTheme="majorHAnsi" w:cstheme="majorHAnsi"/>
          <w:sz w:val="24"/>
          <w:szCs w:val="24"/>
          <w:lang w:val="nl-NL"/>
        </w:rPr>
        <w:t>/202</w:t>
      </w:r>
      <w:r w:rsidR="00D32889">
        <w:rPr>
          <w:rFonts w:asciiTheme="majorHAnsi" w:hAnsiTheme="majorHAnsi" w:cstheme="majorHAnsi"/>
          <w:sz w:val="24"/>
          <w:szCs w:val="24"/>
          <w:lang w:val="nl-NL"/>
        </w:rPr>
        <w:t>3</w:t>
      </w:r>
      <w:r w:rsidR="005C29B5" w:rsidRPr="007B6248">
        <w:rPr>
          <w:rFonts w:asciiTheme="majorHAnsi" w:hAnsiTheme="majorHAnsi" w:cstheme="majorHAnsi"/>
          <w:sz w:val="24"/>
          <w:szCs w:val="24"/>
          <w:lang w:val="nl-NL"/>
        </w:rPr>
        <w:t xml:space="preserve"> worden afgenomen zijn</w:t>
      </w:r>
      <w:r w:rsidR="006E63CE" w:rsidRPr="007B6248">
        <w:rPr>
          <w:rFonts w:asciiTheme="majorHAnsi" w:hAnsiTheme="majorHAnsi" w:cstheme="majorHAnsi"/>
          <w:sz w:val="24"/>
          <w:szCs w:val="24"/>
          <w:lang w:val="nl-NL"/>
        </w:rPr>
        <w:t xml:space="preserve"> opgenomen in het PTO.</w:t>
      </w:r>
      <w:r w:rsidR="005C29B5" w:rsidRPr="007B6248">
        <w:rPr>
          <w:rFonts w:asciiTheme="majorHAnsi" w:hAnsiTheme="majorHAnsi" w:cstheme="majorHAnsi"/>
          <w:sz w:val="24"/>
          <w:szCs w:val="24"/>
          <w:lang w:val="nl-NL"/>
        </w:rPr>
        <w:t xml:space="preserve"> Voor leerlingen/ouders is deze beschikbaar in Magister onder ELO.</w:t>
      </w:r>
    </w:p>
    <w:p w14:paraId="39870ADD" w14:textId="77777777" w:rsidR="00B22FA6" w:rsidRPr="007B6248" w:rsidRDefault="00B22FA6" w:rsidP="00B87584">
      <w:pPr>
        <w:pStyle w:val="Geenafstand"/>
        <w:jc w:val="both"/>
        <w:rPr>
          <w:rFonts w:asciiTheme="majorHAnsi" w:hAnsiTheme="majorHAnsi" w:cstheme="majorHAnsi"/>
          <w:sz w:val="24"/>
          <w:szCs w:val="24"/>
          <w:lang w:val="nl-NL"/>
        </w:rPr>
      </w:pPr>
    </w:p>
    <w:p w14:paraId="0CB899E7" w14:textId="77777777" w:rsidR="00B22FA6" w:rsidRPr="005B0AB3" w:rsidRDefault="00B22FA6" w:rsidP="00B87584">
      <w:pPr>
        <w:pStyle w:val="Geenafstand"/>
        <w:jc w:val="both"/>
        <w:rPr>
          <w:rFonts w:asciiTheme="majorHAnsi" w:hAnsiTheme="majorHAnsi" w:cstheme="majorHAnsi"/>
          <w:i/>
          <w:sz w:val="24"/>
          <w:szCs w:val="24"/>
          <w:lang w:val="nl-NL"/>
        </w:rPr>
      </w:pPr>
      <w:r w:rsidRPr="005B0AB3">
        <w:rPr>
          <w:rFonts w:asciiTheme="majorHAnsi" w:hAnsiTheme="majorHAnsi" w:cstheme="majorHAnsi"/>
          <w:i/>
          <w:sz w:val="24"/>
          <w:szCs w:val="24"/>
          <w:lang w:val="nl-NL"/>
        </w:rPr>
        <w:t>Er kunnen verschillende soorten werk voor een cijfer worden gemaakt:</w:t>
      </w:r>
    </w:p>
    <w:p w14:paraId="20F4EFB0" w14:textId="77777777" w:rsidR="005B0AB3" w:rsidRDefault="005B0AB3" w:rsidP="00B87584">
      <w:pPr>
        <w:pStyle w:val="Geenafstand"/>
        <w:jc w:val="both"/>
        <w:rPr>
          <w:rFonts w:asciiTheme="majorHAnsi" w:hAnsiTheme="majorHAnsi" w:cstheme="majorHAnsi"/>
          <w:b/>
          <w:iCs/>
          <w:sz w:val="24"/>
          <w:szCs w:val="24"/>
          <w:lang w:val="nl-NL"/>
        </w:rPr>
      </w:pPr>
    </w:p>
    <w:p w14:paraId="6F9BF253" w14:textId="77777777" w:rsidR="00B22FA6" w:rsidRPr="005B0AB3" w:rsidRDefault="00B22FA6" w:rsidP="00B87584">
      <w:pPr>
        <w:pStyle w:val="Geenafstand"/>
        <w:jc w:val="both"/>
        <w:rPr>
          <w:rFonts w:asciiTheme="majorHAnsi" w:hAnsiTheme="majorHAnsi" w:cstheme="majorHAnsi"/>
          <w:b/>
          <w:iCs/>
          <w:sz w:val="24"/>
          <w:szCs w:val="24"/>
          <w:lang w:val="nl-NL"/>
        </w:rPr>
      </w:pPr>
      <w:r w:rsidRPr="005B0AB3">
        <w:rPr>
          <w:rFonts w:asciiTheme="majorHAnsi" w:hAnsiTheme="majorHAnsi" w:cstheme="majorHAnsi"/>
          <w:b/>
          <w:iCs/>
          <w:sz w:val="24"/>
          <w:szCs w:val="24"/>
          <w:lang w:val="nl-NL"/>
        </w:rPr>
        <w:t>Schriftelijke overhoringen (SO)</w:t>
      </w:r>
    </w:p>
    <w:p w14:paraId="4CAC4D9E"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Het opgegeven huiswerk/leerwerk kan schriftelijk voor een cijfer overhoord</w:t>
      </w:r>
      <w:r w:rsidR="00B87584">
        <w:rPr>
          <w:rFonts w:asciiTheme="majorHAnsi" w:hAnsiTheme="majorHAnsi" w:cstheme="majorHAnsi"/>
          <w:sz w:val="24"/>
          <w:szCs w:val="24"/>
          <w:lang w:val="nl-NL"/>
        </w:rPr>
        <w:t xml:space="preserve"> worden</w:t>
      </w:r>
      <w:r w:rsidRPr="007B6248">
        <w:rPr>
          <w:rFonts w:asciiTheme="majorHAnsi" w:hAnsiTheme="majorHAnsi" w:cstheme="majorHAnsi"/>
          <w:sz w:val="24"/>
          <w:szCs w:val="24"/>
          <w:lang w:val="nl-NL"/>
        </w:rPr>
        <w:t xml:space="preserve">. SO’s hoeven niet van </w:t>
      </w:r>
      <w:r w:rsidR="00B87584" w:rsidRPr="007B6248">
        <w:rPr>
          <w:rFonts w:asciiTheme="majorHAnsi" w:hAnsiTheme="majorHAnsi" w:cstheme="majorHAnsi"/>
          <w:sz w:val="24"/>
          <w:szCs w:val="24"/>
          <w:lang w:val="nl-NL"/>
        </w:rPr>
        <w:t>tevoren</w:t>
      </w:r>
      <w:r w:rsidRPr="007B6248">
        <w:rPr>
          <w:rFonts w:asciiTheme="majorHAnsi" w:hAnsiTheme="majorHAnsi" w:cstheme="majorHAnsi"/>
          <w:sz w:val="24"/>
          <w:szCs w:val="24"/>
          <w:lang w:val="nl-NL"/>
        </w:rPr>
        <w:t xml:space="preserve"> te worden opgegeven en tellen 0,5 of 1 keer mee voor het rapportcijfer. Grotere SO’s mogen 1 keer worden meegeteld.</w:t>
      </w:r>
    </w:p>
    <w:p w14:paraId="092A7CCB" w14:textId="77777777" w:rsidR="005B0AB3" w:rsidRDefault="005B0AB3" w:rsidP="00B87584">
      <w:pPr>
        <w:pStyle w:val="Geenafstand"/>
        <w:jc w:val="both"/>
        <w:rPr>
          <w:rFonts w:asciiTheme="majorHAnsi" w:hAnsiTheme="majorHAnsi" w:cstheme="majorHAnsi"/>
          <w:b/>
          <w:iCs/>
          <w:sz w:val="24"/>
          <w:szCs w:val="24"/>
          <w:lang w:val="nl-NL"/>
        </w:rPr>
      </w:pPr>
    </w:p>
    <w:p w14:paraId="3E023BC8" w14:textId="77777777" w:rsidR="00B22FA6" w:rsidRPr="007B6248" w:rsidRDefault="00B22FA6" w:rsidP="00B87584">
      <w:pPr>
        <w:pStyle w:val="Geenafstand"/>
        <w:jc w:val="both"/>
        <w:rPr>
          <w:rFonts w:asciiTheme="majorHAnsi" w:hAnsiTheme="majorHAnsi" w:cstheme="majorHAnsi"/>
          <w:i/>
          <w:iCs/>
          <w:sz w:val="24"/>
          <w:szCs w:val="24"/>
          <w:lang w:val="nl-NL"/>
        </w:rPr>
      </w:pPr>
      <w:r w:rsidRPr="005B0AB3">
        <w:rPr>
          <w:rFonts w:asciiTheme="majorHAnsi" w:hAnsiTheme="majorHAnsi" w:cstheme="majorHAnsi"/>
          <w:b/>
          <w:iCs/>
          <w:sz w:val="24"/>
          <w:szCs w:val="24"/>
          <w:lang w:val="nl-NL"/>
        </w:rPr>
        <w:t>Repetities</w:t>
      </w:r>
      <w:r w:rsidRPr="007B6248">
        <w:rPr>
          <w:rFonts w:asciiTheme="majorHAnsi" w:hAnsiTheme="majorHAnsi" w:cstheme="majorHAnsi"/>
          <w:i/>
          <w:iCs/>
          <w:sz w:val="24"/>
          <w:szCs w:val="24"/>
          <w:lang w:val="nl-NL"/>
        </w:rPr>
        <w:t xml:space="preserve"> (Rep)</w:t>
      </w:r>
    </w:p>
    <w:p w14:paraId="76BC3ECB"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Een groter deel van de leerstof of een gedeelte daarvan wordt schriftelijk overhoord. Repetities tellen twee of drie keer mee voor het rapportcijfer.</w:t>
      </w:r>
    </w:p>
    <w:p w14:paraId="2EC1FB77" w14:textId="77777777" w:rsidR="005B0AB3" w:rsidRDefault="005B0AB3" w:rsidP="00B87584">
      <w:pPr>
        <w:pStyle w:val="Geenafstand"/>
        <w:jc w:val="both"/>
        <w:rPr>
          <w:rFonts w:asciiTheme="majorHAnsi" w:hAnsiTheme="majorHAnsi" w:cstheme="majorHAnsi"/>
          <w:b/>
          <w:iCs/>
          <w:sz w:val="24"/>
          <w:szCs w:val="24"/>
          <w:lang w:val="nl-NL"/>
        </w:rPr>
      </w:pPr>
    </w:p>
    <w:p w14:paraId="62D8D8AC" w14:textId="77777777" w:rsidR="00B22FA6" w:rsidRPr="005B0AB3" w:rsidRDefault="00B22FA6" w:rsidP="00B87584">
      <w:pPr>
        <w:pStyle w:val="Geenafstand"/>
        <w:jc w:val="both"/>
        <w:rPr>
          <w:rFonts w:asciiTheme="majorHAnsi" w:hAnsiTheme="majorHAnsi" w:cstheme="majorHAnsi"/>
          <w:b/>
          <w:iCs/>
          <w:sz w:val="24"/>
          <w:szCs w:val="24"/>
          <w:lang w:val="nl-NL"/>
        </w:rPr>
      </w:pPr>
      <w:r w:rsidRPr="005B0AB3">
        <w:rPr>
          <w:rFonts w:asciiTheme="majorHAnsi" w:hAnsiTheme="majorHAnsi" w:cstheme="majorHAnsi"/>
          <w:b/>
          <w:iCs/>
          <w:sz w:val="24"/>
          <w:szCs w:val="24"/>
          <w:lang w:val="nl-NL"/>
        </w:rPr>
        <w:t>Mondelinge overhoringen (MO):</w:t>
      </w:r>
    </w:p>
    <w:p w14:paraId="33FD3386"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MO’s en luistertoetsen tellen 0,5 of 1 keer mee voor het rapportcijfer</w:t>
      </w:r>
    </w:p>
    <w:p w14:paraId="13AE6AE2" w14:textId="77777777" w:rsidR="005B0AB3" w:rsidRDefault="005B0AB3" w:rsidP="00B87584">
      <w:pPr>
        <w:pStyle w:val="Geenafstand"/>
        <w:jc w:val="both"/>
        <w:rPr>
          <w:rFonts w:asciiTheme="majorHAnsi" w:hAnsiTheme="majorHAnsi" w:cstheme="majorHAnsi"/>
          <w:b/>
          <w:iCs/>
          <w:sz w:val="24"/>
          <w:szCs w:val="24"/>
          <w:lang w:val="nl-NL"/>
        </w:rPr>
      </w:pPr>
    </w:p>
    <w:p w14:paraId="2547135B" w14:textId="77777777" w:rsidR="00B22FA6" w:rsidRPr="005B0AB3" w:rsidRDefault="00B22FA6" w:rsidP="00B87584">
      <w:pPr>
        <w:pStyle w:val="Geenafstand"/>
        <w:jc w:val="both"/>
        <w:rPr>
          <w:rFonts w:asciiTheme="majorHAnsi" w:hAnsiTheme="majorHAnsi" w:cstheme="majorHAnsi"/>
          <w:b/>
          <w:iCs/>
          <w:sz w:val="24"/>
          <w:szCs w:val="24"/>
          <w:lang w:val="nl-NL"/>
        </w:rPr>
      </w:pPr>
      <w:r w:rsidRPr="005B0AB3">
        <w:rPr>
          <w:rFonts w:asciiTheme="majorHAnsi" w:hAnsiTheme="majorHAnsi" w:cstheme="majorHAnsi"/>
          <w:b/>
          <w:iCs/>
          <w:sz w:val="24"/>
          <w:szCs w:val="24"/>
          <w:lang w:val="nl-NL"/>
        </w:rPr>
        <w:t>Spreekbeurten, praktische opdrachten, werkstukken en verslagen tellen 0,5 of 1 keer mee.</w:t>
      </w:r>
    </w:p>
    <w:p w14:paraId="32BE46D4"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Welke toetsvorm gebruikt wordt, hangt af van het doel en de inhoud van een toets. </w:t>
      </w:r>
    </w:p>
    <w:p w14:paraId="48AFF268" w14:textId="77777777" w:rsidR="00B22FA6" w:rsidRPr="007B6248" w:rsidRDefault="00B22FA6" w:rsidP="00B87584">
      <w:pPr>
        <w:pStyle w:val="Geenafstand"/>
        <w:jc w:val="both"/>
        <w:rPr>
          <w:rFonts w:asciiTheme="majorHAnsi" w:hAnsiTheme="majorHAnsi" w:cstheme="majorHAnsi"/>
          <w:sz w:val="24"/>
          <w:szCs w:val="24"/>
          <w:lang w:val="nl-NL"/>
        </w:rPr>
      </w:pPr>
    </w:p>
    <w:p w14:paraId="20F34CE2"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Toetsen en beoordel</w:t>
      </w:r>
      <w:r w:rsidR="00B87584">
        <w:rPr>
          <w:rFonts w:asciiTheme="majorHAnsi" w:hAnsiTheme="majorHAnsi" w:cstheme="majorHAnsi"/>
          <w:sz w:val="24"/>
          <w:szCs w:val="24"/>
          <w:lang w:val="nl-NL"/>
        </w:rPr>
        <w:t>ing</w:t>
      </w:r>
      <w:r w:rsidRPr="007B6248">
        <w:rPr>
          <w:rFonts w:asciiTheme="majorHAnsi" w:hAnsiTheme="majorHAnsi" w:cstheme="majorHAnsi"/>
          <w:sz w:val="24"/>
          <w:szCs w:val="24"/>
          <w:lang w:val="nl-NL"/>
        </w:rPr>
        <w:t>en zijn met elkaar verbonden. De toets en de beoordeling verdienen evenveel aandacht. De leerlingen moeten dus weten hoe er getoetst wordt en welke beoordelingscriteria er worden gehanteerd. De leerlingen moeten ook kunnen begrijpen waarom hun prestatie op de toets wel of niet voldoende was. Nabespreken van de toetsen met de leerlingen is zeer belangrijk. Leerlingen kunnen, in overleg met de docent, een kopie van het gemaakte werk meekrijgen naar huis.</w:t>
      </w:r>
    </w:p>
    <w:p w14:paraId="30D9506C" w14:textId="77777777" w:rsidR="00B22FA6" w:rsidRPr="007B6248" w:rsidRDefault="00B22FA6" w:rsidP="00B87584">
      <w:pPr>
        <w:pStyle w:val="Geenafstand"/>
        <w:jc w:val="both"/>
        <w:rPr>
          <w:rFonts w:asciiTheme="majorHAnsi" w:hAnsiTheme="majorHAnsi" w:cstheme="majorHAnsi"/>
          <w:i/>
          <w:iCs/>
          <w:sz w:val="24"/>
          <w:szCs w:val="24"/>
          <w:lang w:val="nl-NL"/>
        </w:rPr>
      </w:pPr>
    </w:p>
    <w:p w14:paraId="1BEEFC4E" w14:textId="77777777" w:rsidR="00B22FA6" w:rsidRPr="007B6248" w:rsidRDefault="00B22FA6" w:rsidP="00B87584">
      <w:pPr>
        <w:pStyle w:val="Geenafstand"/>
        <w:jc w:val="both"/>
        <w:rPr>
          <w:rFonts w:asciiTheme="majorHAnsi" w:hAnsiTheme="majorHAnsi" w:cstheme="majorHAnsi"/>
          <w:i/>
          <w:iCs/>
          <w:sz w:val="24"/>
          <w:szCs w:val="24"/>
          <w:lang w:val="nl-NL"/>
        </w:rPr>
      </w:pPr>
    </w:p>
    <w:p w14:paraId="3A51F13C" w14:textId="77777777" w:rsidR="00B22FA6" w:rsidRPr="007B6248" w:rsidRDefault="00B22FA6" w:rsidP="00B87584">
      <w:pPr>
        <w:pStyle w:val="Geenafstand"/>
        <w:jc w:val="both"/>
        <w:rPr>
          <w:rFonts w:asciiTheme="majorHAnsi" w:hAnsiTheme="majorHAnsi" w:cstheme="majorHAnsi"/>
          <w:i/>
          <w:iCs/>
          <w:sz w:val="24"/>
          <w:szCs w:val="24"/>
          <w:lang w:val="nl-NL"/>
        </w:rPr>
      </w:pPr>
    </w:p>
    <w:p w14:paraId="74A06DC6" w14:textId="77777777" w:rsidR="00B22FA6" w:rsidRPr="007B6248" w:rsidRDefault="00B22FA6" w:rsidP="00B87584">
      <w:pPr>
        <w:pStyle w:val="Geenafstand"/>
        <w:jc w:val="both"/>
        <w:rPr>
          <w:rFonts w:asciiTheme="majorHAnsi" w:hAnsiTheme="majorHAnsi" w:cstheme="majorHAnsi"/>
          <w:i/>
          <w:iCs/>
          <w:sz w:val="24"/>
          <w:szCs w:val="24"/>
          <w:lang w:val="nl-NL"/>
        </w:rPr>
      </w:pPr>
    </w:p>
    <w:p w14:paraId="49A0431C" w14:textId="77777777" w:rsidR="00B22FA6" w:rsidRPr="007B6248" w:rsidRDefault="00B22FA6" w:rsidP="00B87584">
      <w:pPr>
        <w:pStyle w:val="Geenafstand"/>
        <w:jc w:val="both"/>
        <w:rPr>
          <w:rFonts w:asciiTheme="majorHAnsi" w:hAnsiTheme="majorHAnsi" w:cstheme="majorHAnsi"/>
          <w:i/>
          <w:iCs/>
          <w:sz w:val="24"/>
          <w:szCs w:val="24"/>
          <w:lang w:val="nl-NL"/>
        </w:rPr>
      </w:pPr>
    </w:p>
    <w:p w14:paraId="243B5E84" w14:textId="77777777" w:rsidR="00B22FA6" w:rsidRPr="007B6248" w:rsidRDefault="00B22FA6" w:rsidP="00B87584">
      <w:pPr>
        <w:pStyle w:val="Geenafstand"/>
        <w:jc w:val="both"/>
        <w:rPr>
          <w:rFonts w:asciiTheme="majorHAnsi" w:hAnsiTheme="majorHAnsi" w:cstheme="majorHAnsi"/>
          <w:i/>
          <w:iCs/>
          <w:sz w:val="24"/>
          <w:szCs w:val="24"/>
          <w:lang w:val="nl-NL"/>
        </w:rPr>
      </w:pPr>
    </w:p>
    <w:p w14:paraId="14A5C386" w14:textId="77777777" w:rsidR="00B22FA6" w:rsidRPr="007B6248" w:rsidRDefault="00B22FA6" w:rsidP="00B87584">
      <w:pPr>
        <w:pStyle w:val="Geenafstand"/>
        <w:jc w:val="both"/>
        <w:rPr>
          <w:rFonts w:asciiTheme="majorHAnsi" w:hAnsiTheme="majorHAnsi" w:cstheme="majorHAnsi"/>
          <w:i/>
          <w:iCs/>
          <w:sz w:val="24"/>
          <w:szCs w:val="24"/>
          <w:lang w:val="nl-NL"/>
        </w:rPr>
      </w:pPr>
    </w:p>
    <w:p w14:paraId="364AAFCA" w14:textId="77777777" w:rsidR="00B22FA6" w:rsidRDefault="00B22FA6" w:rsidP="00B87584">
      <w:pPr>
        <w:pStyle w:val="Geenafstand"/>
        <w:jc w:val="both"/>
        <w:rPr>
          <w:rFonts w:asciiTheme="majorHAnsi" w:hAnsiTheme="majorHAnsi" w:cstheme="majorHAnsi"/>
          <w:i/>
          <w:iCs/>
          <w:sz w:val="24"/>
          <w:szCs w:val="24"/>
          <w:lang w:val="nl-NL"/>
        </w:rPr>
      </w:pPr>
    </w:p>
    <w:p w14:paraId="6A46B67E" w14:textId="77777777" w:rsidR="005B0AB3" w:rsidRDefault="005B0AB3" w:rsidP="00B87584">
      <w:pPr>
        <w:pStyle w:val="Geenafstand"/>
        <w:jc w:val="both"/>
        <w:rPr>
          <w:rFonts w:asciiTheme="majorHAnsi" w:hAnsiTheme="majorHAnsi" w:cstheme="majorHAnsi"/>
          <w:i/>
          <w:iCs/>
          <w:sz w:val="24"/>
          <w:szCs w:val="24"/>
          <w:lang w:val="nl-NL"/>
        </w:rPr>
      </w:pPr>
    </w:p>
    <w:p w14:paraId="35D3DF02" w14:textId="77777777" w:rsidR="005B0AB3" w:rsidRPr="007B6248" w:rsidRDefault="005B0AB3" w:rsidP="00B87584">
      <w:pPr>
        <w:pStyle w:val="Geenafstand"/>
        <w:jc w:val="both"/>
        <w:rPr>
          <w:rFonts w:asciiTheme="majorHAnsi" w:hAnsiTheme="majorHAnsi" w:cstheme="majorHAnsi"/>
          <w:i/>
          <w:iCs/>
          <w:sz w:val="24"/>
          <w:szCs w:val="24"/>
          <w:lang w:val="nl-NL"/>
        </w:rPr>
      </w:pPr>
    </w:p>
    <w:p w14:paraId="1C1F2466" w14:textId="77777777" w:rsidR="00B22FA6" w:rsidRPr="007B6248" w:rsidRDefault="00B22FA6" w:rsidP="00B87584">
      <w:pPr>
        <w:pStyle w:val="Geenafstand"/>
        <w:jc w:val="both"/>
        <w:rPr>
          <w:rFonts w:asciiTheme="majorHAnsi" w:hAnsiTheme="majorHAnsi" w:cstheme="majorHAnsi"/>
          <w:i/>
          <w:iCs/>
          <w:sz w:val="24"/>
          <w:szCs w:val="24"/>
          <w:lang w:val="nl-NL"/>
        </w:rPr>
      </w:pPr>
    </w:p>
    <w:p w14:paraId="71C41A45" w14:textId="77777777" w:rsidR="007414C1" w:rsidRDefault="007414C1" w:rsidP="00B87584">
      <w:pPr>
        <w:pStyle w:val="Kop1"/>
        <w:jc w:val="both"/>
        <w:rPr>
          <w:rFonts w:cstheme="majorHAnsi"/>
          <w:b/>
          <w:color w:val="auto"/>
          <w:sz w:val="24"/>
          <w:szCs w:val="24"/>
          <w:lang w:val="nl-NL"/>
        </w:rPr>
      </w:pPr>
      <w:bookmarkStart w:id="2" w:name="_Toc13467095"/>
    </w:p>
    <w:p w14:paraId="0B30B245" w14:textId="77777777" w:rsidR="00B22FA6" w:rsidRPr="007B6248" w:rsidRDefault="00B22FA6" w:rsidP="00B87584">
      <w:pPr>
        <w:pStyle w:val="Kop1"/>
        <w:jc w:val="both"/>
        <w:rPr>
          <w:rFonts w:cstheme="majorHAnsi"/>
          <w:b/>
          <w:color w:val="auto"/>
          <w:sz w:val="24"/>
          <w:szCs w:val="24"/>
          <w:lang w:val="nl-NL"/>
        </w:rPr>
      </w:pPr>
      <w:r w:rsidRPr="007B6248">
        <w:rPr>
          <w:rFonts w:cstheme="majorHAnsi"/>
          <w:b/>
          <w:color w:val="auto"/>
          <w:sz w:val="24"/>
          <w:szCs w:val="24"/>
          <w:lang w:val="nl-NL"/>
        </w:rPr>
        <w:t>Criteria van toetsing</w:t>
      </w:r>
      <w:bookmarkEnd w:id="2"/>
    </w:p>
    <w:p w14:paraId="6633B570"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De hieronder beschreven regelingen zijn alleen van toepassing op leerlingen van de onderbouw.</w:t>
      </w:r>
    </w:p>
    <w:p w14:paraId="68C4889D" w14:textId="77777777" w:rsidR="00B22FA6"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Repetities worden minimaal vijf werkdagen van tevoren opgegeven en in magister geplaatst. </w:t>
      </w:r>
    </w:p>
    <w:p w14:paraId="56B9E3B3" w14:textId="77777777" w:rsidR="00B22FA6"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Repetities staan met de wegingsfactor en het onderwerp vermeld in het PTO.</w:t>
      </w:r>
    </w:p>
    <w:p w14:paraId="34611CC0" w14:textId="77777777" w:rsidR="00B22FA6"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Bij ziekte of afwezigheid van de leerling bij het opgeven van een toets, is de leerling verantwoordelijk voor bekendheid met deze toets.</w:t>
      </w:r>
    </w:p>
    <w:p w14:paraId="0C98B99C" w14:textId="77777777" w:rsidR="00B22FA6"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Het minimale aantal repetities (minimaal 1 rep RTTI gelabeld) en SO’s per periode ligt vast in het PTO: ten minste twee cijfers per periode.</w:t>
      </w:r>
    </w:p>
    <w:p w14:paraId="5A155090" w14:textId="77777777" w:rsidR="00B22FA6"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De resultaten van de RTTI toetsweek worden de week erop in RTTI online ingevoerd om vervolgens de QA te doorlopen.</w:t>
      </w:r>
    </w:p>
    <w:p w14:paraId="7EC09BAB" w14:textId="77777777" w:rsidR="00FF764B"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Een klas mag s</w:t>
      </w:r>
      <w:r w:rsidR="00FF764B" w:rsidRPr="007B6248">
        <w:rPr>
          <w:rFonts w:asciiTheme="majorHAnsi" w:hAnsiTheme="majorHAnsi" w:cstheme="majorHAnsi"/>
          <w:sz w:val="24"/>
          <w:szCs w:val="24"/>
          <w:lang w:val="nl-NL"/>
        </w:rPr>
        <w:t>lechts twee repetities en één SO</w:t>
      </w:r>
      <w:r w:rsidRPr="007B6248">
        <w:rPr>
          <w:rFonts w:asciiTheme="majorHAnsi" w:hAnsiTheme="majorHAnsi" w:cstheme="majorHAnsi"/>
          <w:sz w:val="24"/>
          <w:szCs w:val="24"/>
          <w:lang w:val="nl-NL"/>
        </w:rPr>
        <w:t xml:space="preserve"> per dag he</w:t>
      </w:r>
      <w:r w:rsidR="00FF764B" w:rsidRPr="007B6248">
        <w:rPr>
          <w:rFonts w:asciiTheme="majorHAnsi" w:hAnsiTheme="majorHAnsi" w:cstheme="majorHAnsi"/>
          <w:sz w:val="24"/>
          <w:szCs w:val="24"/>
          <w:lang w:val="nl-NL"/>
        </w:rPr>
        <w:t>bben of één repetitie en twee SO</w:t>
      </w:r>
      <w:r w:rsidRPr="007B6248">
        <w:rPr>
          <w:rFonts w:asciiTheme="majorHAnsi" w:hAnsiTheme="majorHAnsi" w:cstheme="majorHAnsi"/>
          <w:sz w:val="24"/>
          <w:szCs w:val="24"/>
          <w:lang w:val="nl-NL"/>
        </w:rPr>
        <w:t>’s.</w:t>
      </w:r>
    </w:p>
    <w:p w14:paraId="3E20FCE3" w14:textId="77777777" w:rsidR="00FF764B" w:rsidRPr="007B6248" w:rsidRDefault="00FF764B"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Repetities en SO</w:t>
      </w:r>
      <w:r w:rsidR="00B22FA6" w:rsidRPr="007B6248">
        <w:rPr>
          <w:rFonts w:asciiTheme="majorHAnsi" w:hAnsiTheme="majorHAnsi" w:cstheme="majorHAnsi"/>
          <w:sz w:val="24"/>
          <w:szCs w:val="24"/>
          <w:lang w:val="nl-NL"/>
        </w:rPr>
        <w:t>’s worden binnen tien werkdagen nagekeken en in magister ingevoerd.</w:t>
      </w:r>
    </w:p>
    <w:p w14:paraId="12925D6B" w14:textId="77777777" w:rsidR="00FF764B"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Het werk wordt </w:t>
      </w:r>
      <w:r w:rsidR="00FF764B" w:rsidRPr="007B6248">
        <w:rPr>
          <w:rFonts w:asciiTheme="majorHAnsi" w:hAnsiTheme="majorHAnsi" w:cstheme="majorHAnsi"/>
          <w:sz w:val="24"/>
          <w:szCs w:val="24"/>
          <w:lang w:val="nl-NL"/>
        </w:rPr>
        <w:t>ten alle tijden met pen gemaakt</w:t>
      </w:r>
      <w:r w:rsidRPr="007B6248">
        <w:rPr>
          <w:rFonts w:asciiTheme="majorHAnsi" w:hAnsiTheme="majorHAnsi" w:cstheme="majorHAnsi"/>
          <w:sz w:val="24"/>
          <w:szCs w:val="24"/>
          <w:lang w:val="nl-NL"/>
        </w:rPr>
        <w:t>. Dit is niet van toepassing op grafieken en</w:t>
      </w:r>
      <w:r w:rsidR="00FF764B" w:rsidRPr="007B6248">
        <w:rPr>
          <w:rFonts w:asciiTheme="majorHAnsi" w:hAnsiTheme="majorHAnsi" w:cstheme="majorHAnsi"/>
          <w:sz w:val="24"/>
          <w:szCs w:val="24"/>
          <w:lang w:val="nl-NL"/>
        </w:rPr>
        <w:t xml:space="preserve"> tekeningen of wanneer de docent anders aangeeft.</w:t>
      </w:r>
    </w:p>
    <w:p w14:paraId="14169A41" w14:textId="77777777" w:rsidR="00FF764B"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Het gebruik van correctielak of correctielint is niet toegestaan (bijv. Tipp-ex.)</w:t>
      </w:r>
    </w:p>
    <w:p w14:paraId="422874EC" w14:textId="77777777" w:rsidR="00465610" w:rsidRPr="00B87584" w:rsidRDefault="00465610" w:rsidP="00B87584">
      <w:pPr>
        <w:pStyle w:val="Geenafstand"/>
        <w:numPr>
          <w:ilvl w:val="0"/>
          <w:numId w:val="2"/>
        </w:numPr>
        <w:jc w:val="both"/>
        <w:rPr>
          <w:rFonts w:asciiTheme="majorHAnsi" w:hAnsiTheme="majorHAnsi" w:cstheme="majorHAnsi"/>
          <w:sz w:val="24"/>
          <w:szCs w:val="24"/>
          <w:lang w:val="nl-NL"/>
        </w:rPr>
      </w:pPr>
      <w:r w:rsidRPr="00AF23AC">
        <w:rPr>
          <w:rFonts w:asciiTheme="majorHAnsi" w:hAnsiTheme="majorHAnsi" w:cstheme="majorHAnsi"/>
          <w:sz w:val="24"/>
          <w:szCs w:val="24"/>
          <w:lang w:val="nl-NL"/>
        </w:rPr>
        <w:t xml:space="preserve">Bij </w:t>
      </w:r>
      <w:r w:rsidRPr="00AF23AC">
        <w:rPr>
          <w:rFonts w:asciiTheme="majorHAnsi" w:hAnsiTheme="majorHAnsi" w:cstheme="majorHAnsi"/>
          <w:b/>
          <w:sz w:val="24"/>
          <w:szCs w:val="24"/>
          <w:lang w:val="nl-NL"/>
        </w:rPr>
        <w:t>f</w:t>
      </w:r>
      <w:r w:rsidR="00B22FA6" w:rsidRPr="00AF23AC">
        <w:rPr>
          <w:rFonts w:asciiTheme="majorHAnsi" w:hAnsiTheme="majorHAnsi" w:cstheme="majorHAnsi"/>
          <w:b/>
          <w:sz w:val="24"/>
          <w:szCs w:val="24"/>
          <w:lang w:val="nl-NL"/>
        </w:rPr>
        <w:t>raude</w:t>
      </w:r>
      <w:r w:rsidRPr="00AF23AC">
        <w:rPr>
          <w:rFonts w:asciiTheme="majorHAnsi" w:hAnsiTheme="majorHAnsi" w:cstheme="majorHAnsi"/>
          <w:sz w:val="24"/>
          <w:szCs w:val="24"/>
          <w:lang w:val="nl-NL"/>
        </w:rPr>
        <w:t xml:space="preserve"> wordt </w:t>
      </w:r>
      <w:r w:rsidR="00B22FA6" w:rsidRPr="00AF23AC">
        <w:rPr>
          <w:rFonts w:asciiTheme="majorHAnsi" w:hAnsiTheme="majorHAnsi" w:cstheme="majorHAnsi"/>
          <w:sz w:val="24"/>
          <w:szCs w:val="24"/>
          <w:lang w:val="nl-NL"/>
        </w:rPr>
        <w:t xml:space="preserve">het </w:t>
      </w:r>
      <w:r w:rsidRPr="00AF23AC">
        <w:rPr>
          <w:rFonts w:asciiTheme="majorHAnsi" w:hAnsiTheme="majorHAnsi" w:cstheme="majorHAnsi"/>
          <w:sz w:val="24"/>
          <w:szCs w:val="24"/>
          <w:lang w:val="nl-NL"/>
        </w:rPr>
        <w:t xml:space="preserve">gemaakte </w:t>
      </w:r>
      <w:r w:rsidR="00B22FA6" w:rsidRPr="00AF23AC">
        <w:rPr>
          <w:rFonts w:asciiTheme="majorHAnsi" w:hAnsiTheme="majorHAnsi" w:cstheme="majorHAnsi"/>
          <w:sz w:val="24"/>
          <w:szCs w:val="24"/>
          <w:lang w:val="nl-NL"/>
        </w:rPr>
        <w:t xml:space="preserve">werk van een leerling ingenomen, </w:t>
      </w:r>
      <w:r w:rsidRPr="00AF23AC">
        <w:rPr>
          <w:rFonts w:asciiTheme="majorHAnsi" w:hAnsiTheme="majorHAnsi" w:cstheme="majorHAnsi"/>
          <w:sz w:val="24"/>
          <w:szCs w:val="24"/>
          <w:lang w:val="nl-NL"/>
        </w:rPr>
        <w:t xml:space="preserve">de leerling krijgt een nieuwe blaadje om de toets af te maken. De </w:t>
      </w:r>
      <w:r w:rsidR="00B22FA6" w:rsidRPr="00AF23AC">
        <w:rPr>
          <w:rFonts w:asciiTheme="majorHAnsi" w:hAnsiTheme="majorHAnsi" w:cstheme="majorHAnsi"/>
          <w:sz w:val="24"/>
          <w:szCs w:val="24"/>
          <w:lang w:val="nl-NL"/>
        </w:rPr>
        <w:t>leraar beschrijft de</w:t>
      </w:r>
      <w:r w:rsidR="00FF764B" w:rsidRPr="00AF23AC">
        <w:rPr>
          <w:rFonts w:asciiTheme="majorHAnsi" w:hAnsiTheme="majorHAnsi" w:cstheme="majorHAnsi"/>
          <w:sz w:val="24"/>
          <w:szCs w:val="24"/>
          <w:lang w:val="nl-NL"/>
        </w:rPr>
        <w:t xml:space="preserve"> </w:t>
      </w:r>
      <w:r w:rsidR="00B22FA6" w:rsidRPr="00AF23AC">
        <w:rPr>
          <w:rFonts w:asciiTheme="majorHAnsi" w:hAnsiTheme="majorHAnsi" w:cstheme="majorHAnsi"/>
          <w:sz w:val="24"/>
          <w:szCs w:val="24"/>
          <w:lang w:val="nl-NL"/>
        </w:rPr>
        <w:t xml:space="preserve">gang van zaken op het </w:t>
      </w:r>
      <w:r w:rsidR="00B22FA6" w:rsidRPr="00B87584">
        <w:rPr>
          <w:rFonts w:asciiTheme="majorHAnsi" w:hAnsiTheme="majorHAnsi" w:cstheme="majorHAnsi"/>
          <w:sz w:val="24"/>
          <w:szCs w:val="24"/>
          <w:lang w:val="nl-NL"/>
        </w:rPr>
        <w:t>toetsblad.</w:t>
      </w:r>
      <w:r w:rsidR="00581C4F" w:rsidRPr="00B87584">
        <w:rPr>
          <w:rFonts w:asciiTheme="majorHAnsi" w:hAnsiTheme="majorHAnsi" w:cstheme="majorHAnsi"/>
          <w:sz w:val="24"/>
          <w:szCs w:val="24"/>
          <w:lang w:val="nl-NL"/>
        </w:rPr>
        <w:t xml:space="preserve"> </w:t>
      </w:r>
    </w:p>
    <w:p w14:paraId="251A5C40" w14:textId="77777777" w:rsidR="00465610" w:rsidRPr="00B87584" w:rsidRDefault="00465610" w:rsidP="00B87584">
      <w:pPr>
        <w:pStyle w:val="Lijstalinea"/>
        <w:widowControl w:val="0"/>
        <w:numPr>
          <w:ilvl w:val="0"/>
          <w:numId w:val="4"/>
        </w:numPr>
        <w:spacing w:after="0" w:line="240" w:lineRule="auto"/>
        <w:jc w:val="both"/>
        <w:rPr>
          <w:rFonts w:asciiTheme="majorHAnsi" w:eastAsia="Times New Roman" w:hAnsiTheme="majorHAnsi" w:cstheme="majorHAnsi"/>
          <w:sz w:val="24"/>
          <w:szCs w:val="24"/>
          <w:lang w:val="nl-NL" w:eastAsia="nl-NL"/>
        </w:rPr>
      </w:pPr>
      <w:r w:rsidRPr="00B87584">
        <w:rPr>
          <w:rFonts w:asciiTheme="majorHAnsi" w:eastAsia="Times New Roman" w:hAnsiTheme="majorHAnsi" w:cstheme="majorHAnsi"/>
          <w:sz w:val="24"/>
          <w:szCs w:val="24"/>
          <w:lang w:val="nl-NL" w:eastAsia="nl-NL"/>
        </w:rPr>
        <w:t xml:space="preserve">De leraar </w:t>
      </w:r>
      <w:r w:rsidR="00B87584">
        <w:rPr>
          <w:rFonts w:asciiTheme="majorHAnsi" w:eastAsia="Times New Roman" w:hAnsiTheme="majorHAnsi" w:cstheme="majorHAnsi"/>
          <w:sz w:val="24"/>
          <w:szCs w:val="24"/>
          <w:lang w:val="nl-NL" w:eastAsia="nl-NL"/>
        </w:rPr>
        <w:t>stelt</w:t>
      </w:r>
      <w:r w:rsidRPr="00B87584">
        <w:rPr>
          <w:rFonts w:asciiTheme="majorHAnsi" w:eastAsia="Times New Roman" w:hAnsiTheme="majorHAnsi" w:cstheme="majorHAnsi"/>
          <w:sz w:val="24"/>
          <w:szCs w:val="24"/>
          <w:lang w:val="nl-NL" w:eastAsia="nl-NL"/>
        </w:rPr>
        <w:t xml:space="preserve"> de leerling en de teamleider zo spoedig mogelijk op de hoogte van de geconstateerde fraude.</w:t>
      </w:r>
    </w:p>
    <w:p w14:paraId="7F51C6E8" w14:textId="77777777" w:rsidR="00465610" w:rsidRPr="00B87584" w:rsidRDefault="00465610" w:rsidP="00B87584">
      <w:pPr>
        <w:pStyle w:val="Lijstalinea"/>
        <w:widowControl w:val="0"/>
        <w:numPr>
          <w:ilvl w:val="0"/>
          <w:numId w:val="4"/>
        </w:numPr>
        <w:spacing w:after="0" w:line="240" w:lineRule="auto"/>
        <w:jc w:val="both"/>
        <w:rPr>
          <w:rFonts w:asciiTheme="majorHAnsi" w:eastAsia="Times New Roman" w:hAnsiTheme="majorHAnsi" w:cstheme="majorHAnsi"/>
          <w:sz w:val="24"/>
          <w:szCs w:val="24"/>
          <w:lang w:val="nl-NL" w:eastAsia="nl-NL"/>
        </w:rPr>
      </w:pPr>
      <w:r w:rsidRPr="00B87584">
        <w:rPr>
          <w:rFonts w:asciiTheme="majorHAnsi" w:eastAsia="Times New Roman" w:hAnsiTheme="majorHAnsi" w:cstheme="majorHAnsi"/>
          <w:sz w:val="24"/>
          <w:szCs w:val="24"/>
          <w:lang w:val="nl-NL" w:eastAsia="nl-NL"/>
        </w:rPr>
        <w:t>De leerling wordt door de teamleider gehoord.</w:t>
      </w:r>
    </w:p>
    <w:p w14:paraId="7F48B34E" w14:textId="77777777" w:rsidR="00465610" w:rsidRPr="00B87584" w:rsidRDefault="00465610" w:rsidP="00B87584">
      <w:pPr>
        <w:pStyle w:val="Lijstalinea"/>
        <w:widowControl w:val="0"/>
        <w:numPr>
          <w:ilvl w:val="0"/>
          <w:numId w:val="4"/>
        </w:numPr>
        <w:spacing w:after="0" w:line="240" w:lineRule="auto"/>
        <w:jc w:val="both"/>
        <w:rPr>
          <w:rFonts w:asciiTheme="majorHAnsi" w:eastAsia="Times New Roman" w:hAnsiTheme="majorHAnsi" w:cstheme="majorHAnsi"/>
          <w:sz w:val="24"/>
          <w:szCs w:val="24"/>
          <w:lang w:val="nl-NL" w:eastAsia="nl-NL"/>
        </w:rPr>
      </w:pPr>
      <w:r w:rsidRPr="00B87584">
        <w:rPr>
          <w:rFonts w:asciiTheme="majorHAnsi" w:eastAsia="Times New Roman" w:hAnsiTheme="majorHAnsi" w:cstheme="majorHAnsi"/>
          <w:sz w:val="24"/>
          <w:szCs w:val="24"/>
          <w:lang w:val="nl-NL" w:eastAsia="nl-NL"/>
        </w:rPr>
        <w:t>De ouders worden uitgenodigd.</w:t>
      </w:r>
    </w:p>
    <w:p w14:paraId="2313AF73" w14:textId="77777777" w:rsidR="00465610" w:rsidRPr="00B87584" w:rsidRDefault="00465610" w:rsidP="00B87584">
      <w:pPr>
        <w:pStyle w:val="Lijstalinea"/>
        <w:widowControl w:val="0"/>
        <w:numPr>
          <w:ilvl w:val="0"/>
          <w:numId w:val="4"/>
        </w:numPr>
        <w:spacing w:after="0" w:line="240" w:lineRule="auto"/>
        <w:jc w:val="both"/>
        <w:rPr>
          <w:rFonts w:asciiTheme="majorHAnsi" w:eastAsia="Times New Roman" w:hAnsiTheme="majorHAnsi" w:cstheme="majorHAnsi"/>
          <w:sz w:val="24"/>
          <w:szCs w:val="24"/>
          <w:lang w:val="nl-NL" w:eastAsia="nl-NL"/>
        </w:rPr>
      </w:pPr>
      <w:r w:rsidRPr="00B87584">
        <w:rPr>
          <w:rFonts w:asciiTheme="majorHAnsi" w:eastAsia="Times New Roman" w:hAnsiTheme="majorHAnsi" w:cstheme="majorHAnsi"/>
          <w:sz w:val="24"/>
          <w:szCs w:val="24"/>
          <w:lang w:val="nl-NL" w:eastAsia="nl-NL"/>
        </w:rPr>
        <w:t>Bij ontkenning beoordeeld de vakgroep-voorzitter binnen de vakgroep nogmaals de geconstateerde fraude.</w:t>
      </w:r>
    </w:p>
    <w:p w14:paraId="453E88D9" w14:textId="77777777" w:rsidR="00AF23AC" w:rsidRPr="00B87584" w:rsidRDefault="00AF23AC" w:rsidP="00B87584">
      <w:pPr>
        <w:pStyle w:val="Lijstalinea"/>
        <w:widowControl w:val="0"/>
        <w:numPr>
          <w:ilvl w:val="0"/>
          <w:numId w:val="4"/>
        </w:numPr>
        <w:spacing w:after="0" w:line="240" w:lineRule="auto"/>
        <w:jc w:val="both"/>
        <w:rPr>
          <w:rFonts w:asciiTheme="majorHAnsi" w:eastAsia="Times New Roman" w:hAnsiTheme="majorHAnsi" w:cstheme="majorHAnsi"/>
          <w:sz w:val="24"/>
          <w:szCs w:val="24"/>
          <w:lang w:val="nl-NL" w:eastAsia="nl-NL"/>
        </w:rPr>
      </w:pPr>
      <w:r w:rsidRPr="00B87584">
        <w:rPr>
          <w:rFonts w:asciiTheme="majorHAnsi" w:eastAsia="Times New Roman" w:hAnsiTheme="majorHAnsi" w:cstheme="majorHAnsi"/>
          <w:sz w:val="24"/>
          <w:szCs w:val="24"/>
          <w:lang w:val="nl-NL" w:eastAsia="nl-NL"/>
        </w:rPr>
        <w:t xml:space="preserve">Indien </w:t>
      </w:r>
      <w:r w:rsidR="00B87584" w:rsidRPr="00B87584">
        <w:rPr>
          <w:rFonts w:asciiTheme="majorHAnsi" w:eastAsia="Times New Roman" w:hAnsiTheme="majorHAnsi" w:cstheme="majorHAnsi"/>
          <w:sz w:val="24"/>
          <w:szCs w:val="24"/>
          <w:lang w:val="nl-NL" w:eastAsia="nl-NL"/>
        </w:rPr>
        <w:t>fraude</w:t>
      </w:r>
      <w:r w:rsidRPr="00B87584">
        <w:rPr>
          <w:rFonts w:asciiTheme="majorHAnsi" w:eastAsia="Times New Roman" w:hAnsiTheme="majorHAnsi" w:cstheme="majorHAnsi"/>
          <w:sz w:val="24"/>
          <w:szCs w:val="24"/>
          <w:lang w:val="nl-NL" w:eastAsia="nl-NL"/>
        </w:rPr>
        <w:t xml:space="preserve"> vastgesteld is, voert de vakdocent een 1</w:t>
      </w:r>
      <w:r w:rsidR="00B87584">
        <w:rPr>
          <w:rFonts w:asciiTheme="majorHAnsi" w:eastAsia="Times New Roman" w:hAnsiTheme="majorHAnsi" w:cstheme="majorHAnsi"/>
          <w:sz w:val="24"/>
          <w:szCs w:val="24"/>
          <w:lang w:val="nl-NL" w:eastAsia="nl-NL"/>
        </w:rPr>
        <w:t>.0</w:t>
      </w:r>
      <w:r w:rsidRPr="00B87584">
        <w:rPr>
          <w:rFonts w:asciiTheme="majorHAnsi" w:eastAsia="Times New Roman" w:hAnsiTheme="majorHAnsi" w:cstheme="majorHAnsi"/>
          <w:sz w:val="24"/>
          <w:szCs w:val="24"/>
          <w:lang w:val="nl-NL" w:eastAsia="nl-NL"/>
        </w:rPr>
        <w:t xml:space="preserve"> in als sanctie.</w:t>
      </w:r>
    </w:p>
    <w:p w14:paraId="0B14BDE8" w14:textId="77777777" w:rsidR="00AF23AC" w:rsidRPr="00B87584" w:rsidRDefault="00AF23AC" w:rsidP="00B87584">
      <w:pPr>
        <w:pStyle w:val="Lijstalinea"/>
        <w:widowControl w:val="0"/>
        <w:numPr>
          <w:ilvl w:val="0"/>
          <w:numId w:val="4"/>
        </w:numPr>
        <w:spacing w:after="0" w:line="240" w:lineRule="auto"/>
        <w:jc w:val="both"/>
        <w:rPr>
          <w:rFonts w:asciiTheme="majorHAnsi" w:eastAsia="Times New Roman" w:hAnsiTheme="majorHAnsi" w:cstheme="majorHAnsi"/>
          <w:sz w:val="24"/>
          <w:szCs w:val="24"/>
          <w:lang w:val="nl-NL" w:eastAsia="nl-NL"/>
        </w:rPr>
      </w:pPr>
      <w:r w:rsidRPr="00B87584">
        <w:rPr>
          <w:rFonts w:asciiTheme="majorHAnsi" w:eastAsia="Times New Roman" w:hAnsiTheme="majorHAnsi" w:cstheme="majorHAnsi"/>
          <w:sz w:val="24"/>
          <w:szCs w:val="24"/>
          <w:lang w:val="nl-NL" w:eastAsia="nl-NL"/>
        </w:rPr>
        <w:t xml:space="preserve">Het incident wordt in magister geregistreerd. </w:t>
      </w:r>
    </w:p>
    <w:p w14:paraId="35C6354A" w14:textId="77777777" w:rsidR="00465610" w:rsidRPr="00B87584" w:rsidRDefault="00465610" w:rsidP="00B87584">
      <w:pPr>
        <w:pStyle w:val="Lijstalinea"/>
        <w:widowControl w:val="0"/>
        <w:numPr>
          <w:ilvl w:val="0"/>
          <w:numId w:val="4"/>
        </w:numPr>
        <w:spacing w:after="0" w:line="240" w:lineRule="auto"/>
        <w:jc w:val="both"/>
        <w:rPr>
          <w:rFonts w:ascii="Arial" w:eastAsia="Times New Roman" w:hAnsi="Arial" w:cs="Arial"/>
          <w:b/>
          <w:sz w:val="20"/>
          <w:szCs w:val="20"/>
          <w:lang w:val="nl-NL" w:eastAsia="nl-NL"/>
        </w:rPr>
      </w:pPr>
      <w:r w:rsidRPr="00B87584">
        <w:rPr>
          <w:rFonts w:asciiTheme="majorHAnsi" w:eastAsia="Times New Roman" w:hAnsiTheme="majorHAnsi" w:cstheme="majorHAnsi"/>
          <w:sz w:val="24"/>
          <w:szCs w:val="24"/>
          <w:lang w:val="nl-NL" w:eastAsia="nl-NL"/>
        </w:rPr>
        <w:t xml:space="preserve">De </w:t>
      </w:r>
      <w:r w:rsidR="00AF23AC" w:rsidRPr="00B87584">
        <w:rPr>
          <w:rFonts w:asciiTheme="majorHAnsi" w:eastAsia="Times New Roman" w:hAnsiTheme="majorHAnsi" w:cstheme="majorHAnsi"/>
          <w:sz w:val="24"/>
          <w:szCs w:val="24"/>
          <w:lang w:val="nl-NL" w:eastAsia="nl-NL"/>
        </w:rPr>
        <w:t>teamleider</w:t>
      </w:r>
      <w:r w:rsidRPr="00B87584">
        <w:rPr>
          <w:rFonts w:asciiTheme="majorHAnsi" w:eastAsia="Times New Roman" w:hAnsiTheme="majorHAnsi" w:cstheme="majorHAnsi"/>
          <w:sz w:val="24"/>
          <w:szCs w:val="24"/>
          <w:lang w:val="nl-NL" w:eastAsia="nl-NL"/>
        </w:rPr>
        <w:t xml:space="preserve"> deelt zijn beslissing zo spoedig mogelijk mee aan de leerling en ouders/voogd</w:t>
      </w:r>
      <w:r w:rsidRPr="00B87584">
        <w:rPr>
          <w:rFonts w:ascii="Arial" w:eastAsia="Times New Roman" w:hAnsi="Arial" w:cs="Arial"/>
          <w:sz w:val="20"/>
          <w:szCs w:val="20"/>
          <w:lang w:val="nl-NL" w:eastAsia="nl-NL"/>
        </w:rPr>
        <w:t>.</w:t>
      </w:r>
    </w:p>
    <w:p w14:paraId="0FF720B7" w14:textId="77777777" w:rsidR="00465610" w:rsidRDefault="00465610" w:rsidP="00B87584">
      <w:pPr>
        <w:pStyle w:val="Geenafstand"/>
        <w:ind w:left="720"/>
        <w:jc w:val="both"/>
        <w:rPr>
          <w:rFonts w:asciiTheme="majorHAnsi" w:hAnsiTheme="majorHAnsi" w:cstheme="majorHAnsi"/>
          <w:sz w:val="24"/>
          <w:szCs w:val="24"/>
          <w:highlight w:val="green"/>
          <w:lang w:val="nl-NL"/>
        </w:rPr>
      </w:pPr>
    </w:p>
    <w:p w14:paraId="16AED53D" w14:textId="77777777" w:rsidR="002E09B7" w:rsidRPr="007B6248" w:rsidRDefault="002E09B7"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Onwettig verzuim tijdens een toets wordt beoordeeld als een onregelm</w:t>
      </w:r>
      <w:r w:rsidR="00581C4F">
        <w:rPr>
          <w:rFonts w:asciiTheme="majorHAnsi" w:hAnsiTheme="majorHAnsi" w:cstheme="majorHAnsi"/>
          <w:sz w:val="24"/>
          <w:szCs w:val="24"/>
          <w:lang w:val="nl-NL"/>
        </w:rPr>
        <w:t xml:space="preserve">atigheid. De directeur beslist uiteindelijk of de vakdocent een 1.0 als sanctie mag invoeren. </w:t>
      </w:r>
    </w:p>
    <w:p w14:paraId="4C3746F2" w14:textId="77777777" w:rsidR="00FF764B" w:rsidRPr="007B6248" w:rsidRDefault="00FF764B"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Het aantal repetities en SO</w:t>
      </w:r>
      <w:r w:rsidR="00B22FA6" w:rsidRPr="007B6248">
        <w:rPr>
          <w:rFonts w:asciiTheme="majorHAnsi" w:hAnsiTheme="majorHAnsi" w:cstheme="majorHAnsi"/>
          <w:sz w:val="24"/>
          <w:szCs w:val="24"/>
          <w:lang w:val="nl-NL"/>
        </w:rPr>
        <w:t>’s per jaar</w:t>
      </w:r>
      <w:r w:rsidR="00B87584">
        <w:rPr>
          <w:rFonts w:asciiTheme="majorHAnsi" w:hAnsiTheme="majorHAnsi" w:cstheme="majorHAnsi"/>
          <w:sz w:val="24"/>
          <w:szCs w:val="24"/>
          <w:lang w:val="nl-NL"/>
        </w:rPr>
        <w:t>,</w:t>
      </w:r>
      <w:r w:rsidR="00B22FA6" w:rsidRPr="007B6248">
        <w:rPr>
          <w:rFonts w:asciiTheme="majorHAnsi" w:hAnsiTheme="majorHAnsi" w:cstheme="majorHAnsi"/>
          <w:sz w:val="24"/>
          <w:szCs w:val="24"/>
          <w:lang w:val="nl-NL"/>
        </w:rPr>
        <w:t xml:space="preserve"> per type klas is gelijk.</w:t>
      </w:r>
    </w:p>
    <w:p w14:paraId="7FA99E2F" w14:textId="77777777" w:rsidR="005C29B5" w:rsidRPr="007B6248" w:rsidRDefault="005C29B5"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Wanneer een leerling een toets gemist heeft en hij/zij heeft daar een goedgekeurde reden voor (zoals ziekte/geoorloofd verzuim) plaatst de docent het INH teken in magister. Met een </w:t>
      </w:r>
      <w:r w:rsidR="00581C4F">
        <w:rPr>
          <w:rFonts w:asciiTheme="majorHAnsi" w:hAnsiTheme="majorHAnsi" w:cstheme="majorHAnsi"/>
          <w:sz w:val="24"/>
          <w:szCs w:val="24"/>
          <w:lang w:val="nl-NL"/>
        </w:rPr>
        <w:t xml:space="preserve">code </w:t>
      </w:r>
      <w:r w:rsidRPr="007B6248">
        <w:rPr>
          <w:rFonts w:asciiTheme="majorHAnsi" w:hAnsiTheme="majorHAnsi" w:cstheme="majorHAnsi"/>
          <w:sz w:val="24"/>
          <w:szCs w:val="24"/>
          <w:lang w:val="nl-NL"/>
        </w:rPr>
        <w:t>INH in de magister cijferlijst gaat de leerling niet over.</w:t>
      </w:r>
      <w:r w:rsidR="00581C4F">
        <w:rPr>
          <w:rFonts w:asciiTheme="majorHAnsi" w:hAnsiTheme="majorHAnsi" w:cstheme="majorHAnsi"/>
          <w:sz w:val="24"/>
          <w:szCs w:val="24"/>
          <w:lang w:val="nl-NL"/>
        </w:rPr>
        <w:t xml:space="preserve"> </w:t>
      </w:r>
    </w:p>
    <w:p w14:paraId="29265CF9" w14:textId="77777777" w:rsidR="00FF764B" w:rsidRPr="007414C1" w:rsidRDefault="00B22FA6" w:rsidP="00946E3B">
      <w:pPr>
        <w:pStyle w:val="Geenafstand"/>
        <w:numPr>
          <w:ilvl w:val="0"/>
          <w:numId w:val="2"/>
        </w:numPr>
        <w:jc w:val="both"/>
        <w:rPr>
          <w:rFonts w:asciiTheme="majorHAnsi" w:hAnsiTheme="majorHAnsi" w:cstheme="majorHAnsi"/>
          <w:sz w:val="24"/>
          <w:szCs w:val="24"/>
          <w:lang w:val="nl-NL"/>
        </w:rPr>
      </w:pPr>
      <w:r w:rsidRPr="007414C1">
        <w:rPr>
          <w:rFonts w:asciiTheme="majorHAnsi" w:hAnsiTheme="majorHAnsi" w:cstheme="majorHAnsi"/>
          <w:sz w:val="24"/>
          <w:szCs w:val="24"/>
          <w:lang w:val="nl-NL"/>
        </w:rPr>
        <w:t>Wanneer een</w:t>
      </w:r>
      <w:r w:rsidR="00FF764B" w:rsidRPr="007414C1">
        <w:rPr>
          <w:rFonts w:asciiTheme="majorHAnsi" w:hAnsiTheme="majorHAnsi" w:cstheme="majorHAnsi"/>
          <w:sz w:val="24"/>
          <w:szCs w:val="24"/>
          <w:lang w:val="nl-NL"/>
        </w:rPr>
        <w:t xml:space="preserve"> leerling een repetitie of SO</w:t>
      </w:r>
      <w:r w:rsidRPr="007414C1">
        <w:rPr>
          <w:rFonts w:asciiTheme="majorHAnsi" w:hAnsiTheme="majorHAnsi" w:cstheme="majorHAnsi"/>
          <w:sz w:val="24"/>
          <w:szCs w:val="24"/>
          <w:lang w:val="nl-NL"/>
        </w:rPr>
        <w:t xml:space="preserve"> he</w:t>
      </w:r>
      <w:r w:rsidR="005C29B5" w:rsidRPr="007414C1">
        <w:rPr>
          <w:rFonts w:asciiTheme="majorHAnsi" w:hAnsiTheme="majorHAnsi" w:cstheme="majorHAnsi"/>
          <w:sz w:val="24"/>
          <w:szCs w:val="24"/>
          <w:lang w:val="nl-NL"/>
        </w:rPr>
        <w:t xml:space="preserve">eft gemist, maakt hij binnen twee weken </w:t>
      </w:r>
      <w:r w:rsidRPr="007414C1">
        <w:rPr>
          <w:rFonts w:asciiTheme="majorHAnsi" w:hAnsiTheme="majorHAnsi" w:cstheme="majorHAnsi"/>
          <w:sz w:val="24"/>
          <w:szCs w:val="24"/>
          <w:lang w:val="nl-NL"/>
        </w:rPr>
        <w:t>na</w:t>
      </w:r>
      <w:r w:rsidR="00FF764B" w:rsidRPr="007414C1">
        <w:rPr>
          <w:rFonts w:asciiTheme="majorHAnsi" w:hAnsiTheme="majorHAnsi" w:cstheme="majorHAnsi"/>
          <w:sz w:val="24"/>
          <w:szCs w:val="24"/>
          <w:lang w:val="nl-NL"/>
        </w:rPr>
        <w:t xml:space="preserve"> </w:t>
      </w:r>
      <w:r w:rsidRPr="007414C1">
        <w:rPr>
          <w:rFonts w:asciiTheme="majorHAnsi" w:hAnsiTheme="majorHAnsi" w:cstheme="majorHAnsi"/>
          <w:sz w:val="24"/>
          <w:szCs w:val="24"/>
          <w:lang w:val="nl-NL"/>
        </w:rPr>
        <w:t xml:space="preserve">betermelding een afspraak </w:t>
      </w:r>
      <w:r w:rsidR="005C29B5" w:rsidRPr="007414C1">
        <w:rPr>
          <w:rFonts w:asciiTheme="majorHAnsi" w:hAnsiTheme="majorHAnsi" w:cstheme="majorHAnsi"/>
          <w:sz w:val="24"/>
          <w:szCs w:val="24"/>
          <w:lang w:val="nl-NL"/>
        </w:rPr>
        <w:t xml:space="preserve">om het gemiste werk in te halen tijdens een door </w:t>
      </w:r>
      <w:r w:rsidR="00B87584" w:rsidRPr="007414C1">
        <w:rPr>
          <w:rFonts w:asciiTheme="majorHAnsi" w:hAnsiTheme="majorHAnsi" w:cstheme="majorHAnsi"/>
          <w:sz w:val="24"/>
          <w:szCs w:val="24"/>
          <w:lang w:val="nl-NL"/>
        </w:rPr>
        <w:t>de docent</w:t>
      </w:r>
      <w:r w:rsidR="005C29B5" w:rsidRPr="007414C1">
        <w:rPr>
          <w:rFonts w:asciiTheme="majorHAnsi" w:hAnsiTheme="majorHAnsi" w:cstheme="majorHAnsi"/>
          <w:sz w:val="24"/>
          <w:szCs w:val="24"/>
          <w:lang w:val="nl-NL"/>
        </w:rPr>
        <w:t xml:space="preserve"> aangeboden inhaalmoment.</w:t>
      </w:r>
      <w:r w:rsidRPr="007414C1">
        <w:rPr>
          <w:rFonts w:asciiTheme="majorHAnsi" w:hAnsiTheme="majorHAnsi" w:cstheme="majorHAnsi"/>
          <w:sz w:val="24"/>
          <w:szCs w:val="24"/>
          <w:lang w:val="nl-NL"/>
        </w:rPr>
        <w:t xml:space="preserve"> Het initiatief om in te halen ligt</w:t>
      </w:r>
      <w:r w:rsidR="00FF764B" w:rsidRPr="007414C1">
        <w:rPr>
          <w:rFonts w:asciiTheme="majorHAnsi" w:hAnsiTheme="majorHAnsi" w:cstheme="majorHAnsi"/>
          <w:sz w:val="24"/>
          <w:szCs w:val="24"/>
          <w:lang w:val="nl-NL"/>
        </w:rPr>
        <w:t xml:space="preserve"> </w:t>
      </w:r>
      <w:r w:rsidRPr="007414C1">
        <w:rPr>
          <w:rFonts w:asciiTheme="majorHAnsi" w:hAnsiTheme="majorHAnsi" w:cstheme="majorHAnsi"/>
          <w:sz w:val="24"/>
          <w:szCs w:val="24"/>
          <w:lang w:val="nl-NL"/>
        </w:rPr>
        <w:t xml:space="preserve">bij de leerling. Is de leerling zonder geldige reden afwezig, dan </w:t>
      </w:r>
      <w:r w:rsidR="00581C4F" w:rsidRPr="007414C1">
        <w:rPr>
          <w:rFonts w:asciiTheme="majorHAnsi" w:hAnsiTheme="majorHAnsi" w:cstheme="majorHAnsi"/>
          <w:sz w:val="24"/>
          <w:szCs w:val="24"/>
          <w:lang w:val="nl-NL"/>
        </w:rPr>
        <w:t>wordt de code INH omgezet in een 1</w:t>
      </w:r>
      <w:r w:rsidR="007414C1" w:rsidRPr="007414C1">
        <w:rPr>
          <w:rFonts w:asciiTheme="majorHAnsi" w:hAnsiTheme="majorHAnsi" w:cstheme="majorHAnsi"/>
          <w:sz w:val="24"/>
          <w:szCs w:val="24"/>
          <w:lang w:val="nl-NL"/>
        </w:rPr>
        <w:t>,</w:t>
      </w:r>
      <w:r w:rsidR="00581C4F" w:rsidRPr="007414C1">
        <w:rPr>
          <w:rFonts w:asciiTheme="majorHAnsi" w:hAnsiTheme="majorHAnsi" w:cstheme="majorHAnsi"/>
          <w:sz w:val="24"/>
          <w:szCs w:val="24"/>
          <w:lang w:val="nl-NL"/>
        </w:rPr>
        <w:t xml:space="preserve">0. </w:t>
      </w:r>
      <w:r w:rsidR="006E63CE" w:rsidRPr="007414C1">
        <w:rPr>
          <w:rFonts w:asciiTheme="majorHAnsi" w:hAnsiTheme="majorHAnsi" w:cstheme="majorHAnsi"/>
          <w:sz w:val="24"/>
          <w:szCs w:val="24"/>
          <w:lang w:val="nl-NL"/>
        </w:rPr>
        <w:t xml:space="preserve"> </w:t>
      </w:r>
      <w:r w:rsidR="007414C1" w:rsidRPr="007414C1">
        <w:rPr>
          <w:rFonts w:asciiTheme="majorHAnsi" w:hAnsiTheme="majorHAnsi" w:cstheme="majorHAnsi"/>
          <w:sz w:val="24"/>
          <w:szCs w:val="24"/>
          <w:lang w:val="nl-NL"/>
        </w:rPr>
        <w:t xml:space="preserve">Indien de leerling niet komt opdagen op de afgesproken tijd, zonder geldige reden, dan vervalt zijn </w:t>
      </w:r>
      <w:r w:rsidR="007414C1" w:rsidRPr="007414C1">
        <w:rPr>
          <w:rFonts w:asciiTheme="majorHAnsi" w:hAnsiTheme="majorHAnsi" w:cstheme="majorHAnsi"/>
          <w:sz w:val="24"/>
          <w:szCs w:val="24"/>
          <w:lang w:val="nl-NL"/>
        </w:rPr>
        <w:lastRenderedPageBreak/>
        <w:t>recht op inhalen. Het cijfer 1,0 wordt ingevoerd zodra de directie daar een besluit voor heeft genomen. In afwachting op het besluit van de directie wordt de code INH ingevoerd. Met een INH in de magister cijferlijst gaat de leerling niet over.</w:t>
      </w:r>
    </w:p>
    <w:p w14:paraId="3FC98583" w14:textId="77777777" w:rsidR="00FF764B"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De toetsen mogen niet herkanst word</w:t>
      </w:r>
      <w:r w:rsidR="00FF764B" w:rsidRPr="007B6248">
        <w:rPr>
          <w:rFonts w:asciiTheme="majorHAnsi" w:hAnsiTheme="majorHAnsi" w:cstheme="majorHAnsi"/>
          <w:sz w:val="24"/>
          <w:szCs w:val="24"/>
          <w:lang w:val="nl-NL"/>
        </w:rPr>
        <w:t>en tenzij het in de PTO</w:t>
      </w:r>
      <w:r w:rsidRPr="007B6248">
        <w:rPr>
          <w:rFonts w:asciiTheme="majorHAnsi" w:hAnsiTheme="majorHAnsi" w:cstheme="majorHAnsi"/>
          <w:sz w:val="24"/>
          <w:szCs w:val="24"/>
          <w:lang w:val="nl-NL"/>
        </w:rPr>
        <w:t xml:space="preserve"> staat </w:t>
      </w:r>
      <w:r w:rsidR="00044DE8">
        <w:rPr>
          <w:rFonts w:asciiTheme="majorHAnsi" w:hAnsiTheme="majorHAnsi" w:cstheme="majorHAnsi"/>
          <w:sz w:val="24"/>
          <w:szCs w:val="24"/>
          <w:lang w:val="nl-NL"/>
        </w:rPr>
        <w:t>aangegeven</w:t>
      </w:r>
      <w:r w:rsidR="006E63CE" w:rsidRPr="007B6248">
        <w:rPr>
          <w:rFonts w:asciiTheme="majorHAnsi" w:hAnsiTheme="majorHAnsi" w:cstheme="majorHAnsi"/>
          <w:sz w:val="24"/>
          <w:szCs w:val="24"/>
          <w:lang w:val="nl-NL"/>
        </w:rPr>
        <w:t>.</w:t>
      </w:r>
    </w:p>
    <w:p w14:paraId="3113D040" w14:textId="77777777" w:rsidR="00B22FA6"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Aan het einde van iede</w:t>
      </w:r>
      <w:r w:rsidR="005C29B5" w:rsidRPr="007B6248">
        <w:rPr>
          <w:rFonts w:asciiTheme="majorHAnsi" w:hAnsiTheme="majorHAnsi" w:cstheme="majorHAnsi"/>
          <w:sz w:val="24"/>
          <w:szCs w:val="24"/>
          <w:lang w:val="nl-NL"/>
        </w:rPr>
        <w:t>re periode wordt het programma M</w:t>
      </w:r>
      <w:r w:rsidRPr="007B6248">
        <w:rPr>
          <w:rFonts w:asciiTheme="majorHAnsi" w:hAnsiTheme="majorHAnsi" w:cstheme="majorHAnsi"/>
          <w:sz w:val="24"/>
          <w:szCs w:val="24"/>
          <w:lang w:val="nl-NL"/>
        </w:rPr>
        <w:t>ag</w:t>
      </w:r>
      <w:r w:rsidR="00FF764B" w:rsidRPr="007B6248">
        <w:rPr>
          <w:rFonts w:asciiTheme="majorHAnsi" w:hAnsiTheme="majorHAnsi" w:cstheme="majorHAnsi"/>
          <w:sz w:val="24"/>
          <w:szCs w:val="24"/>
          <w:lang w:val="nl-NL"/>
        </w:rPr>
        <w:t>ister geblokkeerd. De docent kan</w:t>
      </w:r>
      <w:r w:rsidRPr="007B6248">
        <w:rPr>
          <w:rFonts w:asciiTheme="majorHAnsi" w:hAnsiTheme="majorHAnsi" w:cstheme="majorHAnsi"/>
          <w:sz w:val="24"/>
          <w:szCs w:val="24"/>
          <w:lang w:val="nl-NL"/>
        </w:rPr>
        <w:t xml:space="preserve"> geen cijfers meer wijzigen van de voorgaande perioden.</w:t>
      </w:r>
      <w:r w:rsidR="00044DE8">
        <w:rPr>
          <w:rFonts w:asciiTheme="majorHAnsi" w:hAnsiTheme="majorHAnsi" w:cstheme="majorHAnsi"/>
          <w:sz w:val="24"/>
          <w:szCs w:val="24"/>
          <w:lang w:val="nl-NL"/>
        </w:rPr>
        <w:t xml:space="preserve"> De leerling heeft twee</w:t>
      </w:r>
      <w:r w:rsidR="006E63CE" w:rsidRPr="007B6248">
        <w:rPr>
          <w:rFonts w:asciiTheme="majorHAnsi" w:hAnsiTheme="majorHAnsi" w:cstheme="majorHAnsi"/>
          <w:sz w:val="24"/>
          <w:szCs w:val="24"/>
          <w:lang w:val="nl-NL"/>
        </w:rPr>
        <w:t xml:space="preserve"> weken de tijd om een verkeerd door de docent ingevoerd cijfer per schoolmail onder de aandacht te brengen van de vakdocent en met een cc naar de </w:t>
      </w:r>
      <w:r w:rsidR="000302A7">
        <w:rPr>
          <w:rFonts w:asciiTheme="majorHAnsi" w:hAnsiTheme="majorHAnsi" w:cstheme="majorHAnsi"/>
          <w:sz w:val="24"/>
          <w:szCs w:val="24"/>
          <w:lang w:val="nl-NL"/>
        </w:rPr>
        <w:t>teamleider</w:t>
      </w:r>
      <w:r w:rsidR="006E63CE" w:rsidRPr="007B6248">
        <w:rPr>
          <w:rFonts w:asciiTheme="majorHAnsi" w:hAnsiTheme="majorHAnsi" w:cstheme="majorHAnsi"/>
          <w:sz w:val="24"/>
          <w:szCs w:val="24"/>
          <w:lang w:val="nl-NL"/>
        </w:rPr>
        <w:t>.</w:t>
      </w:r>
    </w:p>
    <w:p w14:paraId="60290309" w14:textId="77777777" w:rsidR="002E09B7" w:rsidRPr="007B6248" w:rsidRDefault="002E09B7" w:rsidP="00B87584">
      <w:pPr>
        <w:pStyle w:val="Geenafstand"/>
        <w:jc w:val="both"/>
        <w:rPr>
          <w:rFonts w:asciiTheme="majorHAnsi" w:hAnsiTheme="majorHAnsi" w:cstheme="majorHAnsi"/>
          <w:sz w:val="24"/>
          <w:szCs w:val="24"/>
          <w:lang w:val="nl-NL"/>
        </w:rPr>
      </w:pPr>
    </w:p>
    <w:p w14:paraId="20665DAB" w14:textId="77777777" w:rsidR="00B22FA6" w:rsidRPr="007B6248" w:rsidRDefault="00B22FA6" w:rsidP="00B87584">
      <w:pPr>
        <w:pStyle w:val="Geenafstand"/>
        <w:jc w:val="both"/>
        <w:rPr>
          <w:rFonts w:asciiTheme="majorHAnsi" w:hAnsiTheme="majorHAnsi" w:cstheme="majorHAnsi"/>
          <w:sz w:val="24"/>
          <w:szCs w:val="24"/>
          <w:lang w:val="nl-NL"/>
        </w:rPr>
      </w:pPr>
    </w:p>
    <w:p w14:paraId="12242418" w14:textId="77777777" w:rsidR="00FF764B" w:rsidRPr="007B6248" w:rsidRDefault="00FF764B" w:rsidP="00B87584">
      <w:pPr>
        <w:pStyle w:val="Geenafstand"/>
        <w:jc w:val="both"/>
        <w:rPr>
          <w:rFonts w:asciiTheme="majorHAnsi" w:hAnsiTheme="majorHAnsi" w:cstheme="majorHAnsi"/>
          <w:sz w:val="24"/>
          <w:szCs w:val="24"/>
          <w:lang w:val="nl-NL"/>
        </w:rPr>
      </w:pPr>
    </w:p>
    <w:p w14:paraId="0F895E53" w14:textId="77777777" w:rsidR="00FF764B" w:rsidRPr="007B6248" w:rsidRDefault="00FF764B" w:rsidP="00B87584">
      <w:pPr>
        <w:pStyle w:val="Geenafstand"/>
        <w:jc w:val="both"/>
        <w:rPr>
          <w:rFonts w:asciiTheme="majorHAnsi" w:hAnsiTheme="majorHAnsi" w:cstheme="majorHAnsi"/>
          <w:sz w:val="24"/>
          <w:szCs w:val="24"/>
          <w:lang w:val="nl-NL"/>
        </w:rPr>
      </w:pPr>
    </w:p>
    <w:p w14:paraId="23F45312" w14:textId="77777777" w:rsidR="00FF764B" w:rsidRPr="007B6248" w:rsidRDefault="00FF764B" w:rsidP="00B87584">
      <w:pPr>
        <w:pStyle w:val="Geenafstand"/>
        <w:jc w:val="both"/>
        <w:rPr>
          <w:rFonts w:asciiTheme="majorHAnsi" w:hAnsiTheme="majorHAnsi" w:cstheme="majorHAnsi"/>
          <w:sz w:val="24"/>
          <w:szCs w:val="24"/>
          <w:lang w:val="nl-NL"/>
        </w:rPr>
      </w:pPr>
    </w:p>
    <w:p w14:paraId="6F23A6DD" w14:textId="77777777" w:rsidR="00FF764B" w:rsidRPr="007B6248" w:rsidRDefault="00FF764B" w:rsidP="00B87584">
      <w:pPr>
        <w:pStyle w:val="Geenafstand"/>
        <w:jc w:val="both"/>
        <w:rPr>
          <w:rFonts w:asciiTheme="majorHAnsi" w:hAnsiTheme="majorHAnsi" w:cstheme="majorHAnsi"/>
          <w:sz w:val="24"/>
          <w:szCs w:val="24"/>
          <w:lang w:val="nl-NL"/>
        </w:rPr>
      </w:pPr>
    </w:p>
    <w:p w14:paraId="45C55782" w14:textId="77777777" w:rsidR="00FF764B" w:rsidRPr="007B6248" w:rsidRDefault="00FF764B" w:rsidP="00B87584">
      <w:pPr>
        <w:jc w:val="both"/>
        <w:rPr>
          <w:rFonts w:asciiTheme="majorHAnsi" w:hAnsiTheme="majorHAnsi" w:cstheme="majorHAnsi"/>
          <w:i/>
          <w:iCs/>
          <w:sz w:val="24"/>
          <w:szCs w:val="24"/>
          <w:lang w:val="nl-NL"/>
        </w:rPr>
      </w:pPr>
      <w:r w:rsidRPr="007B6248">
        <w:rPr>
          <w:rFonts w:asciiTheme="majorHAnsi" w:hAnsiTheme="majorHAnsi" w:cstheme="majorHAnsi"/>
          <w:i/>
          <w:iCs/>
          <w:sz w:val="24"/>
          <w:szCs w:val="24"/>
          <w:lang w:val="nl-NL"/>
        </w:rPr>
        <w:br w:type="page"/>
      </w:r>
    </w:p>
    <w:p w14:paraId="3EBAED5E" w14:textId="77777777" w:rsidR="00B22FA6" w:rsidRPr="007B6248" w:rsidRDefault="00B22FA6" w:rsidP="00B87584">
      <w:pPr>
        <w:pStyle w:val="Kop1"/>
        <w:jc w:val="both"/>
        <w:rPr>
          <w:rFonts w:cstheme="majorHAnsi"/>
          <w:b/>
          <w:color w:val="auto"/>
          <w:sz w:val="24"/>
          <w:szCs w:val="24"/>
          <w:lang w:val="nl-NL"/>
        </w:rPr>
      </w:pPr>
      <w:bookmarkStart w:id="3" w:name="_Toc13467097"/>
      <w:r w:rsidRPr="007B6248">
        <w:rPr>
          <w:rFonts w:cstheme="majorHAnsi"/>
          <w:b/>
          <w:color w:val="auto"/>
          <w:sz w:val="24"/>
          <w:szCs w:val="24"/>
          <w:lang w:val="nl-NL"/>
        </w:rPr>
        <w:lastRenderedPageBreak/>
        <w:t>Totstandkoming van de toetsen en afspraken werkstukken</w:t>
      </w:r>
      <w:bookmarkEnd w:id="3"/>
    </w:p>
    <w:p w14:paraId="24311281"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Voor alle toetsen waarvan de beoordeling meetelt voor het rapport</w:t>
      </w:r>
      <w:r w:rsidR="00FF764B" w:rsidRPr="007B6248">
        <w:rPr>
          <w:rFonts w:asciiTheme="majorHAnsi" w:hAnsiTheme="majorHAnsi" w:cstheme="majorHAnsi"/>
          <w:sz w:val="24"/>
          <w:szCs w:val="24"/>
          <w:lang w:val="nl-NL"/>
        </w:rPr>
        <w:t xml:space="preserve">cijfer geldt, dat de toets niet </w:t>
      </w:r>
      <w:r w:rsidRPr="007B6248">
        <w:rPr>
          <w:rFonts w:asciiTheme="majorHAnsi" w:hAnsiTheme="majorHAnsi" w:cstheme="majorHAnsi"/>
          <w:sz w:val="24"/>
          <w:szCs w:val="24"/>
          <w:lang w:val="nl-NL"/>
        </w:rPr>
        <w:t>alleen per klas, maar per leerjaar per leerweg wordt afgenomen. All</w:t>
      </w:r>
      <w:r w:rsidR="00FF764B" w:rsidRPr="007B6248">
        <w:rPr>
          <w:rFonts w:asciiTheme="majorHAnsi" w:hAnsiTheme="majorHAnsi" w:cstheme="majorHAnsi"/>
          <w:sz w:val="24"/>
          <w:szCs w:val="24"/>
          <w:lang w:val="nl-NL"/>
        </w:rPr>
        <w:t xml:space="preserve">e klassen in hetzelfde leerjaar </w:t>
      </w:r>
      <w:r w:rsidRPr="007B6248">
        <w:rPr>
          <w:rFonts w:asciiTheme="majorHAnsi" w:hAnsiTheme="majorHAnsi" w:cstheme="majorHAnsi"/>
          <w:sz w:val="24"/>
          <w:szCs w:val="24"/>
          <w:lang w:val="nl-NL"/>
        </w:rPr>
        <w:t>van een leerweg krijgen gelijkwaardige toetsen, waardoor de gemidde</w:t>
      </w:r>
      <w:r w:rsidR="00FF764B" w:rsidRPr="007B6248">
        <w:rPr>
          <w:rFonts w:asciiTheme="majorHAnsi" w:hAnsiTheme="majorHAnsi" w:cstheme="majorHAnsi"/>
          <w:sz w:val="24"/>
          <w:szCs w:val="24"/>
          <w:lang w:val="nl-NL"/>
        </w:rPr>
        <w:t>lde cijfers vergelijkbaar zijn.</w:t>
      </w:r>
    </w:p>
    <w:p w14:paraId="099FB329" w14:textId="77777777" w:rsidR="00FF764B" w:rsidRPr="007B6248" w:rsidRDefault="00FF764B" w:rsidP="00B87584">
      <w:pPr>
        <w:pStyle w:val="Geenafstand"/>
        <w:jc w:val="both"/>
        <w:rPr>
          <w:rFonts w:asciiTheme="majorHAnsi" w:hAnsiTheme="majorHAnsi" w:cstheme="majorHAnsi"/>
          <w:sz w:val="24"/>
          <w:szCs w:val="24"/>
          <w:lang w:val="nl-NL"/>
        </w:rPr>
      </w:pPr>
    </w:p>
    <w:p w14:paraId="4EA8ECA2" w14:textId="77777777" w:rsidR="00FF764B"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Alle docenten die lesgeven aan een leerjaar van een bepaald</w:t>
      </w:r>
      <w:r w:rsidR="00FF764B" w:rsidRPr="007B6248">
        <w:rPr>
          <w:rFonts w:asciiTheme="majorHAnsi" w:hAnsiTheme="majorHAnsi" w:cstheme="majorHAnsi"/>
          <w:sz w:val="24"/>
          <w:szCs w:val="24"/>
          <w:lang w:val="nl-NL"/>
        </w:rPr>
        <w:t xml:space="preserve">e leerweg zijn betrokken bij en </w:t>
      </w:r>
      <w:r w:rsidRPr="007B6248">
        <w:rPr>
          <w:rFonts w:asciiTheme="majorHAnsi" w:hAnsiTheme="majorHAnsi" w:cstheme="majorHAnsi"/>
          <w:sz w:val="24"/>
          <w:szCs w:val="24"/>
          <w:lang w:val="nl-NL"/>
        </w:rPr>
        <w:t xml:space="preserve">medeverantwoordelijk voor de toets, het correctiemodel en de </w:t>
      </w:r>
      <w:r w:rsidR="00FF764B" w:rsidRPr="007B6248">
        <w:rPr>
          <w:rFonts w:asciiTheme="majorHAnsi" w:hAnsiTheme="majorHAnsi" w:cstheme="majorHAnsi"/>
          <w:sz w:val="24"/>
          <w:szCs w:val="24"/>
          <w:lang w:val="nl-NL"/>
        </w:rPr>
        <w:t xml:space="preserve">normering. De voorzitter van de </w:t>
      </w:r>
      <w:r w:rsidRPr="007B6248">
        <w:rPr>
          <w:rFonts w:asciiTheme="majorHAnsi" w:hAnsiTheme="majorHAnsi" w:cstheme="majorHAnsi"/>
          <w:sz w:val="24"/>
          <w:szCs w:val="24"/>
          <w:lang w:val="nl-NL"/>
        </w:rPr>
        <w:t>vakgroep wordt altijd meegenomen in het proces. Voor het geva</w:t>
      </w:r>
      <w:r w:rsidR="00FF764B" w:rsidRPr="007B6248">
        <w:rPr>
          <w:rFonts w:asciiTheme="majorHAnsi" w:hAnsiTheme="majorHAnsi" w:cstheme="majorHAnsi"/>
          <w:sz w:val="24"/>
          <w:szCs w:val="24"/>
          <w:lang w:val="nl-NL"/>
        </w:rPr>
        <w:t xml:space="preserve">l dat er in een leerjaar in een </w:t>
      </w:r>
      <w:r w:rsidRPr="007B6248">
        <w:rPr>
          <w:rFonts w:asciiTheme="majorHAnsi" w:hAnsiTheme="majorHAnsi" w:cstheme="majorHAnsi"/>
          <w:sz w:val="24"/>
          <w:szCs w:val="24"/>
          <w:lang w:val="nl-NL"/>
        </w:rPr>
        <w:t>bepaald vak slechts één docent van een sectie lesgeeft, legt de betrok</w:t>
      </w:r>
      <w:r w:rsidR="00FF764B" w:rsidRPr="007B6248">
        <w:rPr>
          <w:rFonts w:asciiTheme="majorHAnsi" w:hAnsiTheme="majorHAnsi" w:cstheme="majorHAnsi"/>
          <w:sz w:val="24"/>
          <w:szCs w:val="24"/>
          <w:lang w:val="nl-NL"/>
        </w:rPr>
        <w:t xml:space="preserve">ken docent de toets voor aan </w:t>
      </w:r>
      <w:r w:rsidRPr="007B6248">
        <w:rPr>
          <w:rFonts w:asciiTheme="majorHAnsi" w:hAnsiTheme="majorHAnsi" w:cstheme="majorHAnsi"/>
          <w:sz w:val="24"/>
          <w:szCs w:val="24"/>
          <w:lang w:val="nl-NL"/>
        </w:rPr>
        <w:t xml:space="preserve">een sectiegenoot. </w:t>
      </w:r>
    </w:p>
    <w:p w14:paraId="418ADA4B" w14:textId="77777777" w:rsidR="00FF764B" w:rsidRPr="007B6248" w:rsidRDefault="00FF764B" w:rsidP="00B87584">
      <w:pPr>
        <w:pStyle w:val="Geenafstand"/>
        <w:jc w:val="both"/>
        <w:rPr>
          <w:rFonts w:asciiTheme="majorHAnsi" w:hAnsiTheme="majorHAnsi" w:cstheme="majorHAnsi"/>
          <w:sz w:val="24"/>
          <w:szCs w:val="24"/>
          <w:lang w:val="nl-NL"/>
        </w:rPr>
      </w:pPr>
    </w:p>
    <w:p w14:paraId="06E5481D" w14:textId="77777777" w:rsidR="00FF764B" w:rsidRPr="007B6248" w:rsidRDefault="00B22FA6" w:rsidP="007414C1">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Het correctiemodel evenals de puntenverdeling </w:t>
      </w:r>
      <w:r w:rsidR="00FF764B" w:rsidRPr="007B6248">
        <w:rPr>
          <w:rFonts w:asciiTheme="majorHAnsi" w:hAnsiTheme="majorHAnsi" w:cstheme="majorHAnsi"/>
          <w:sz w:val="24"/>
          <w:szCs w:val="24"/>
          <w:lang w:val="nl-NL"/>
        </w:rPr>
        <w:t xml:space="preserve">moeten van </w:t>
      </w:r>
      <w:r w:rsidR="00B87584" w:rsidRPr="007B6248">
        <w:rPr>
          <w:rFonts w:asciiTheme="majorHAnsi" w:hAnsiTheme="majorHAnsi" w:cstheme="majorHAnsi"/>
          <w:sz w:val="24"/>
          <w:szCs w:val="24"/>
          <w:lang w:val="nl-NL"/>
        </w:rPr>
        <w:t>tevoren</w:t>
      </w:r>
      <w:r w:rsidR="00FF764B" w:rsidRPr="007B6248">
        <w:rPr>
          <w:rFonts w:asciiTheme="majorHAnsi" w:hAnsiTheme="majorHAnsi" w:cstheme="majorHAnsi"/>
          <w:sz w:val="24"/>
          <w:szCs w:val="24"/>
          <w:lang w:val="nl-NL"/>
        </w:rPr>
        <w:t xml:space="preserve"> vastgesteld </w:t>
      </w:r>
      <w:r w:rsidRPr="007B6248">
        <w:rPr>
          <w:rFonts w:asciiTheme="majorHAnsi" w:hAnsiTheme="majorHAnsi" w:cstheme="majorHAnsi"/>
          <w:sz w:val="24"/>
          <w:szCs w:val="24"/>
          <w:lang w:val="nl-NL"/>
        </w:rPr>
        <w:t>zijn. De normering in grote lijnen ook. Als de sectie uit 1 persoon be</w:t>
      </w:r>
      <w:r w:rsidR="00FF764B" w:rsidRPr="007B6248">
        <w:rPr>
          <w:rFonts w:asciiTheme="majorHAnsi" w:hAnsiTheme="majorHAnsi" w:cstheme="majorHAnsi"/>
          <w:sz w:val="24"/>
          <w:szCs w:val="24"/>
          <w:lang w:val="nl-NL"/>
        </w:rPr>
        <w:t xml:space="preserve">staat wordt de toets voorgelegd </w:t>
      </w:r>
      <w:r w:rsidRPr="007B6248">
        <w:rPr>
          <w:rFonts w:asciiTheme="majorHAnsi" w:hAnsiTheme="majorHAnsi" w:cstheme="majorHAnsi"/>
          <w:sz w:val="24"/>
          <w:szCs w:val="24"/>
          <w:lang w:val="nl-NL"/>
        </w:rPr>
        <w:t xml:space="preserve">aan een collega van een andere vakgroep. </w:t>
      </w:r>
    </w:p>
    <w:p w14:paraId="250C4459" w14:textId="77777777" w:rsidR="00FF764B" w:rsidRPr="007B6248" w:rsidRDefault="00FF764B" w:rsidP="00B87584">
      <w:pPr>
        <w:pStyle w:val="Geenafstand"/>
        <w:jc w:val="both"/>
        <w:rPr>
          <w:rFonts w:asciiTheme="majorHAnsi" w:hAnsiTheme="majorHAnsi" w:cstheme="majorHAnsi"/>
          <w:sz w:val="24"/>
          <w:szCs w:val="24"/>
          <w:lang w:val="nl-NL"/>
        </w:rPr>
      </w:pPr>
    </w:p>
    <w:p w14:paraId="62A6CC91"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Voor dyslectische leerlingen dienen de teksten aangeleverd te word</w:t>
      </w:r>
      <w:r w:rsidR="00FF764B" w:rsidRPr="007B6248">
        <w:rPr>
          <w:rFonts w:asciiTheme="majorHAnsi" w:hAnsiTheme="majorHAnsi" w:cstheme="majorHAnsi"/>
          <w:sz w:val="24"/>
          <w:szCs w:val="24"/>
          <w:lang w:val="nl-NL"/>
        </w:rPr>
        <w:t xml:space="preserve">en conform de dyslexiekaart van </w:t>
      </w:r>
      <w:r w:rsidRPr="007B6248">
        <w:rPr>
          <w:rFonts w:asciiTheme="majorHAnsi" w:hAnsiTheme="majorHAnsi" w:cstheme="majorHAnsi"/>
          <w:sz w:val="24"/>
          <w:szCs w:val="24"/>
          <w:lang w:val="nl-NL"/>
        </w:rPr>
        <w:t>de leerling.</w:t>
      </w:r>
    </w:p>
    <w:p w14:paraId="3402C665" w14:textId="77777777" w:rsidR="00FF764B" w:rsidRPr="007B6248" w:rsidRDefault="00FF764B" w:rsidP="00B87584">
      <w:pPr>
        <w:pStyle w:val="Geenafstand"/>
        <w:jc w:val="both"/>
        <w:rPr>
          <w:rFonts w:asciiTheme="majorHAnsi" w:hAnsiTheme="majorHAnsi" w:cstheme="majorHAnsi"/>
          <w:sz w:val="24"/>
          <w:szCs w:val="24"/>
          <w:lang w:val="nl-NL"/>
        </w:rPr>
      </w:pPr>
    </w:p>
    <w:p w14:paraId="6981E3DC"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Indien een werkstuk meetelt voor een rapportcijfer, dan dient van </w:t>
      </w:r>
      <w:r w:rsidR="00B87584" w:rsidRPr="007B6248">
        <w:rPr>
          <w:rFonts w:asciiTheme="majorHAnsi" w:hAnsiTheme="majorHAnsi" w:cstheme="majorHAnsi"/>
          <w:sz w:val="24"/>
          <w:szCs w:val="24"/>
          <w:lang w:val="nl-NL"/>
        </w:rPr>
        <w:t>tevoren</w:t>
      </w:r>
      <w:r w:rsidR="00FF764B" w:rsidRPr="007B6248">
        <w:rPr>
          <w:rFonts w:asciiTheme="majorHAnsi" w:hAnsiTheme="majorHAnsi" w:cstheme="majorHAnsi"/>
          <w:sz w:val="24"/>
          <w:szCs w:val="24"/>
          <w:lang w:val="nl-NL"/>
        </w:rPr>
        <w:t xml:space="preserve"> bekend te zijn aan welke </w:t>
      </w:r>
      <w:r w:rsidRPr="007B6248">
        <w:rPr>
          <w:rFonts w:asciiTheme="majorHAnsi" w:hAnsiTheme="majorHAnsi" w:cstheme="majorHAnsi"/>
          <w:sz w:val="24"/>
          <w:szCs w:val="24"/>
          <w:lang w:val="nl-NL"/>
        </w:rPr>
        <w:t>normen het moet voldoen, wanneer het gereed moet zijn en welke sanc</w:t>
      </w:r>
      <w:r w:rsidR="00FF764B" w:rsidRPr="007B6248">
        <w:rPr>
          <w:rFonts w:asciiTheme="majorHAnsi" w:hAnsiTheme="majorHAnsi" w:cstheme="majorHAnsi"/>
          <w:sz w:val="24"/>
          <w:szCs w:val="24"/>
          <w:lang w:val="nl-NL"/>
        </w:rPr>
        <w:t xml:space="preserve">ties er staan op het te laat of </w:t>
      </w:r>
      <w:r w:rsidRPr="007B6248">
        <w:rPr>
          <w:rFonts w:asciiTheme="majorHAnsi" w:hAnsiTheme="majorHAnsi" w:cstheme="majorHAnsi"/>
          <w:sz w:val="24"/>
          <w:szCs w:val="24"/>
          <w:lang w:val="nl-NL"/>
        </w:rPr>
        <w:t>niet inleveren ervan. Verwante vakken normeren op overeenkomstige wijze (taal- e</w:t>
      </w:r>
      <w:r w:rsidR="00FF764B" w:rsidRPr="007B6248">
        <w:rPr>
          <w:rFonts w:asciiTheme="majorHAnsi" w:hAnsiTheme="majorHAnsi" w:cstheme="majorHAnsi"/>
          <w:sz w:val="24"/>
          <w:szCs w:val="24"/>
          <w:lang w:val="nl-NL"/>
        </w:rPr>
        <w:t xml:space="preserve">n rekenfouten). </w:t>
      </w:r>
      <w:r w:rsidRPr="007B6248">
        <w:rPr>
          <w:rFonts w:asciiTheme="majorHAnsi" w:hAnsiTheme="majorHAnsi" w:cstheme="majorHAnsi"/>
          <w:sz w:val="24"/>
          <w:szCs w:val="24"/>
          <w:lang w:val="nl-NL"/>
        </w:rPr>
        <w:t>Afspraken hierover worden binnen de secties en de vakgroepen gemaakt.</w:t>
      </w:r>
    </w:p>
    <w:p w14:paraId="370F6097" w14:textId="77777777" w:rsidR="00FF764B" w:rsidRPr="007B6248" w:rsidRDefault="00FF764B" w:rsidP="00B87584">
      <w:pPr>
        <w:pStyle w:val="Geenafstand"/>
        <w:jc w:val="both"/>
        <w:rPr>
          <w:rFonts w:asciiTheme="majorHAnsi" w:hAnsiTheme="majorHAnsi" w:cstheme="majorHAnsi"/>
          <w:sz w:val="24"/>
          <w:szCs w:val="24"/>
          <w:lang w:val="nl-NL"/>
        </w:rPr>
      </w:pPr>
    </w:p>
    <w:p w14:paraId="63F94962" w14:textId="77777777" w:rsidR="00FF764B" w:rsidRPr="007B6248" w:rsidRDefault="00FF764B" w:rsidP="00B87584">
      <w:pPr>
        <w:pStyle w:val="Geenafstand"/>
        <w:jc w:val="both"/>
        <w:rPr>
          <w:rFonts w:asciiTheme="majorHAnsi" w:hAnsiTheme="majorHAnsi" w:cstheme="majorHAnsi"/>
          <w:sz w:val="24"/>
          <w:szCs w:val="24"/>
          <w:lang w:val="nl-NL"/>
        </w:rPr>
      </w:pPr>
    </w:p>
    <w:p w14:paraId="6D812E35" w14:textId="77777777" w:rsidR="00FF764B" w:rsidRPr="007B6248" w:rsidRDefault="00FF764B" w:rsidP="00B87584">
      <w:pPr>
        <w:pStyle w:val="Geenafstand"/>
        <w:jc w:val="both"/>
        <w:rPr>
          <w:rFonts w:asciiTheme="majorHAnsi" w:hAnsiTheme="majorHAnsi" w:cstheme="majorHAnsi"/>
          <w:sz w:val="24"/>
          <w:szCs w:val="24"/>
          <w:lang w:val="nl-NL"/>
        </w:rPr>
      </w:pPr>
    </w:p>
    <w:p w14:paraId="0FD69FE4" w14:textId="77777777" w:rsidR="00FF764B" w:rsidRPr="007B6248" w:rsidRDefault="00FF764B" w:rsidP="00B87584">
      <w:p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br w:type="page"/>
      </w:r>
    </w:p>
    <w:p w14:paraId="37C0B263" w14:textId="77777777" w:rsidR="00B22FA6" w:rsidRPr="007B6248" w:rsidRDefault="00B22FA6" w:rsidP="00B87584">
      <w:pPr>
        <w:pStyle w:val="Kop1"/>
        <w:jc w:val="both"/>
        <w:rPr>
          <w:rFonts w:cstheme="majorHAnsi"/>
          <w:b/>
          <w:color w:val="auto"/>
          <w:sz w:val="24"/>
          <w:szCs w:val="24"/>
          <w:lang w:val="nl-NL"/>
        </w:rPr>
      </w:pPr>
      <w:bookmarkStart w:id="4" w:name="_Toc13467099"/>
      <w:r w:rsidRPr="007B6248">
        <w:rPr>
          <w:rFonts w:cstheme="majorHAnsi"/>
          <w:b/>
          <w:color w:val="auto"/>
          <w:sz w:val="24"/>
          <w:szCs w:val="24"/>
          <w:lang w:val="nl-NL"/>
        </w:rPr>
        <w:lastRenderedPageBreak/>
        <w:t>Geschillen</w:t>
      </w:r>
      <w:bookmarkEnd w:id="4"/>
    </w:p>
    <w:p w14:paraId="76886185" w14:textId="77777777" w:rsidR="006329C6"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Wie het niet eens is met de beoordeling van een toets, kan bezwaar aantekenen bij de docen</w:t>
      </w:r>
      <w:r w:rsidR="006329C6" w:rsidRPr="007B6248">
        <w:rPr>
          <w:rFonts w:asciiTheme="majorHAnsi" w:hAnsiTheme="majorHAnsi" w:cstheme="majorHAnsi"/>
          <w:sz w:val="24"/>
          <w:szCs w:val="24"/>
          <w:lang w:val="nl-NL"/>
        </w:rPr>
        <w:t xml:space="preserve">t. Wanneer </w:t>
      </w:r>
      <w:r w:rsidRPr="007B6248">
        <w:rPr>
          <w:rFonts w:asciiTheme="majorHAnsi" w:hAnsiTheme="majorHAnsi" w:cstheme="majorHAnsi"/>
          <w:sz w:val="24"/>
          <w:szCs w:val="24"/>
          <w:lang w:val="nl-NL"/>
        </w:rPr>
        <w:t>de reactie van de docent niet bevredigen</w:t>
      </w:r>
      <w:r w:rsidR="006329C6" w:rsidRPr="007B6248">
        <w:rPr>
          <w:rFonts w:asciiTheme="majorHAnsi" w:hAnsiTheme="majorHAnsi" w:cstheme="majorHAnsi"/>
          <w:sz w:val="24"/>
          <w:szCs w:val="24"/>
          <w:lang w:val="nl-NL"/>
        </w:rPr>
        <w:t>d, dan b</w:t>
      </w:r>
      <w:r w:rsidR="000302A7">
        <w:rPr>
          <w:rFonts w:asciiTheme="majorHAnsi" w:hAnsiTheme="majorHAnsi" w:cstheme="majorHAnsi"/>
          <w:sz w:val="24"/>
          <w:szCs w:val="24"/>
          <w:lang w:val="nl-NL"/>
        </w:rPr>
        <w:t>eslist de teamleider</w:t>
      </w:r>
      <w:r w:rsidR="006329C6" w:rsidRPr="007B6248">
        <w:rPr>
          <w:rFonts w:asciiTheme="majorHAnsi" w:hAnsiTheme="majorHAnsi" w:cstheme="majorHAnsi"/>
          <w:sz w:val="24"/>
          <w:szCs w:val="24"/>
          <w:lang w:val="nl-NL"/>
        </w:rPr>
        <w:t xml:space="preserve">. Is de leerling of docent het </w:t>
      </w:r>
      <w:r w:rsidRPr="007B6248">
        <w:rPr>
          <w:rFonts w:asciiTheme="majorHAnsi" w:hAnsiTheme="majorHAnsi" w:cstheme="majorHAnsi"/>
          <w:sz w:val="24"/>
          <w:szCs w:val="24"/>
          <w:lang w:val="nl-NL"/>
        </w:rPr>
        <w:t>niet eens met de beslissing van de teamleider, dan kan het g</w:t>
      </w:r>
      <w:r w:rsidR="006329C6" w:rsidRPr="007B6248">
        <w:rPr>
          <w:rFonts w:asciiTheme="majorHAnsi" w:hAnsiTheme="majorHAnsi" w:cstheme="majorHAnsi"/>
          <w:sz w:val="24"/>
          <w:szCs w:val="24"/>
          <w:lang w:val="nl-NL"/>
        </w:rPr>
        <w:t>eschil voorgelegd worden aan de directeur.</w:t>
      </w:r>
      <w:r w:rsidR="00DF7504" w:rsidRPr="007B6248">
        <w:rPr>
          <w:rFonts w:asciiTheme="majorHAnsi" w:hAnsiTheme="majorHAnsi" w:cstheme="majorHAnsi"/>
          <w:sz w:val="24"/>
          <w:szCs w:val="24"/>
          <w:lang w:val="nl-NL"/>
        </w:rPr>
        <w:t xml:space="preserve"> </w:t>
      </w:r>
    </w:p>
    <w:p w14:paraId="6912182F" w14:textId="77777777" w:rsidR="00465610" w:rsidRDefault="00465610" w:rsidP="00B87584">
      <w:pPr>
        <w:pStyle w:val="Geenafstand"/>
        <w:jc w:val="both"/>
        <w:rPr>
          <w:rFonts w:asciiTheme="majorHAnsi" w:hAnsiTheme="majorHAnsi" w:cstheme="majorHAnsi"/>
          <w:sz w:val="24"/>
          <w:szCs w:val="24"/>
          <w:lang w:val="nl-NL"/>
        </w:rPr>
      </w:pPr>
    </w:p>
    <w:p w14:paraId="7636C06D" w14:textId="77777777" w:rsidR="00AF23AC" w:rsidRPr="00370853" w:rsidRDefault="00AF23AC" w:rsidP="00B87584">
      <w:pPr>
        <w:widowControl w:val="0"/>
        <w:spacing w:after="0" w:line="240" w:lineRule="auto"/>
        <w:jc w:val="both"/>
        <w:rPr>
          <w:rFonts w:asciiTheme="majorHAnsi" w:eastAsia="Times New Roman" w:hAnsiTheme="majorHAnsi" w:cstheme="majorHAnsi"/>
          <w:b/>
          <w:sz w:val="24"/>
          <w:szCs w:val="24"/>
          <w:u w:val="single"/>
          <w:lang w:eastAsia="nl-NL"/>
        </w:rPr>
      </w:pPr>
      <w:r w:rsidRPr="00370853">
        <w:rPr>
          <w:rFonts w:asciiTheme="majorHAnsi" w:eastAsia="Times New Roman" w:hAnsiTheme="majorHAnsi" w:cstheme="majorHAnsi"/>
          <w:b/>
          <w:sz w:val="24"/>
          <w:szCs w:val="24"/>
          <w:u w:val="single"/>
          <w:lang w:eastAsia="nl-NL"/>
        </w:rPr>
        <w:t>Adresgegevens commissie van beroep:</w:t>
      </w:r>
    </w:p>
    <w:p w14:paraId="2D811161" w14:textId="77777777" w:rsidR="00AF23AC" w:rsidRPr="00AF23AC" w:rsidRDefault="00AF23AC" w:rsidP="00B87584">
      <w:pPr>
        <w:widowControl w:val="0"/>
        <w:spacing w:after="0" w:line="240" w:lineRule="auto"/>
        <w:jc w:val="both"/>
        <w:rPr>
          <w:rFonts w:asciiTheme="majorHAnsi" w:eastAsia="Times New Roman" w:hAnsiTheme="majorHAnsi" w:cstheme="majorHAnsi"/>
          <w:sz w:val="24"/>
          <w:szCs w:val="24"/>
          <w:lang w:eastAsia="nl-NL"/>
        </w:rPr>
      </w:pPr>
      <w:r w:rsidRPr="00AF23AC">
        <w:rPr>
          <w:rFonts w:asciiTheme="majorHAnsi" w:eastAsia="Times New Roman" w:hAnsiTheme="majorHAnsi" w:cstheme="majorHAnsi"/>
          <w:sz w:val="24"/>
          <w:szCs w:val="24"/>
          <w:lang w:eastAsia="nl-NL"/>
        </w:rPr>
        <w:t>T.a.v. De commissie van beroep</w:t>
      </w:r>
    </w:p>
    <w:p w14:paraId="4B8492C6" w14:textId="77777777" w:rsidR="00AF23AC" w:rsidRPr="00AF23AC" w:rsidRDefault="00AF23AC" w:rsidP="00B87584">
      <w:pPr>
        <w:widowControl w:val="0"/>
        <w:spacing w:after="0" w:line="240" w:lineRule="auto"/>
        <w:jc w:val="both"/>
        <w:rPr>
          <w:rFonts w:asciiTheme="majorHAnsi" w:eastAsia="Times New Roman" w:hAnsiTheme="majorHAnsi" w:cstheme="majorHAnsi"/>
          <w:sz w:val="24"/>
          <w:szCs w:val="24"/>
          <w:lang w:eastAsia="nl-NL"/>
        </w:rPr>
      </w:pPr>
      <w:r w:rsidRPr="00AF23AC">
        <w:rPr>
          <w:rFonts w:asciiTheme="majorHAnsi" w:eastAsia="Times New Roman" w:hAnsiTheme="majorHAnsi" w:cstheme="majorHAnsi"/>
          <w:sz w:val="24"/>
          <w:szCs w:val="24"/>
          <w:lang w:eastAsia="nl-NL"/>
        </w:rPr>
        <w:t>Avicenna College Rotterdam</w:t>
      </w:r>
    </w:p>
    <w:p w14:paraId="37FF9C48" w14:textId="77777777" w:rsidR="00AF23AC" w:rsidRPr="00AF23AC" w:rsidRDefault="00AF23AC" w:rsidP="00B87584">
      <w:pPr>
        <w:widowControl w:val="0"/>
        <w:spacing w:after="0" w:line="240" w:lineRule="auto"/>
        <w:jc w:val="both"/>
        <w:rPr>
          <w:rFonts w:asciiTheme="majorHAnsi" w:eastAsia="Times New Roman" w:hAnsiTheme="majorHAnsi" w:cstheme="majorHAnsi"/>
          <w:sz w:val="24"/>
          <w:szCs w:val="24"/>
          <w:lang w:eastAsia="nl-NL"/>
        </w:rPr>
      </w:pPr>
      <w:r w:rsidRPr="00AF23AC">
        <w:rPr>
          <w:rFonts w:asciiTheme="majorHAnsi" w:eastAsia="Times New Roman" w:hAnsiTheme="majorHAnsi" w:cstheme="majorHAnsi"/>
          <w:sz w:val="24"/>
          <w:szCs w:val="24"/>
          <w:lang w:eastAsia="nl-NL"/>
        </w:rPr>
        <w:t>Montessoriweg 55</w:t>
      </w:r>
    </w:p>
    <w:p w14:paraId="641B54A4" w14:textId="77777777" w:rsidR="00AF23AC" w:rsidRDefault="00AF23AC" w:rsidP="00B87584">
      <w:pPr>
        <w:widowControl w:val="0"/>
        <w:spacing w:after="0" w:line="240" w:lineRule="auto"/>
        <w:jc w:val="both"/>
        <w:rPr>
          <w:rFonts w:asciiTheme="majorHAnsi" w:eastAsia="Times New Roman" w:hAnsiTheme="majorHAnsi" w:cstheme="majorHAnsi"/>
          <w:sz w:val="24"/>
          <w:szCs w:val="24"/>
          <w:lang w:eastAsia="nl-NL"/>
        </w:rPr>
      </w:pPr>
      <w:r w:rsidRPr="00AF23AC">
        <w:rPr>
          <w:rFonts w:asciiTheme="majorHAnsi" w:eastAsia="Times New Roman" w:hAnsiTheme="majorHAnsi" w:cstheme="majorHAnsi"/>
          <w:sz w:val="24"/>
          <w:szCs w:val="24"/>
          <w:lang w:eastAsia="nl-NL"/>
        </w:rPr>
        <w:t>3085 AN Rotterdam</w:t>
      </w:r>
    </w:p>
    <w:p w14:paraId="078AF34B" w14:textId="77777777" w:rsidR="00AF23AC" w:rsidRDefault="00AF23AC" w:rsidP="00B87584">
      <w:pPr>
        <w:widowControl w:val="0"/>
        <w:spacing w:after="0" w:line="240" w:lineRule="auto"/>
        <w:jc w:val="both"/>
        <w:rPr>
          <w:rFonts w:asciiTheme="majorHAnsi" w:eastAsia="Times New Roman" w:hAnsiTheme="majorHAnsi" w:cstheme="majorHAnsi"/>
          <w:sz w:val="24"/>
          <w:szCs w:val="24"/>
          <w:lang w:eastAsia="nl-NL"/>
        </w:rPr>
      </w:pPr>
    </w:p>
    <w:p w14:paraId="78A4444F" w14:textId="77777777" w:rsidR="00AF23AC" w:rsidRPr="00370853" w:rsidRDefault="00AF23AC" w:rsidP="00B87584">
      <w:pPr>
        <w:widowControl w:val="0"/>
        <w:spacing w:after="0" w:line="240" w:lineRule="auto"/>
        <w:jc w:val="both"/>
        <w:rPr>
          <w:rFonts w:asciiTheme="majorHAnsi" w:eastAsia="Times New Roman" w:hAnsiTheme="majorHAnsi" w:cstheme="majorHAnsi"/>
          <w:b/>
          <w:sz w:val="24"/>
          <w:szCs w:val="24"/>
          <w:u w:val="single"/>
          <w:lang w:eastAsia="nl-NL"/>
        </w:rPr>
      </w:pPr>
      <w:r w:rsidRPr="00370853">
        <w:rPr>
          <w:rFonts w:asciiTheme="majorHAnsi" w:eastAsia="Times New Roman" w:hAnsiTheme="majorHAnsi" w:cstheme="majorHAnsi"/>
          <w:b/>
          <w:sz w:val="24"/>
          <w:szCs w:val="24"/>
          <w:u w:val="single"/>
          <w:lang w:eastAsia="nl-NL"/>
        </w:rPr>
        <w:t>Teamleider</w:t>
      </w:r>
      <w:r w:rsidR="00370853" w:rsidRPr="00370853">
        <w:rPr>
          <w:rFonts w:asciiTheme="majorHAnsi" w:eastAsia="Times New Roman" w:hAnsiTheme="majorHAnsi" w:cstheme="majorHAnsi"/>
          <w:b/>
          <w:sz w:val="24"/>
          <w:szCs w:val="24"/>
          <w:u w:val="single"/>
          <w:lang w:eastAsia="nl-NL"/>
        </w:rPr>
        <w:t>s</w:t>
      </w:r>
      <w:r w:rsidRPr="00370853">
        <w:rPr>
          <w:rFonts w:asciiTheme="majorHAnsi" w:eastAsia="Times New Roman" w:hAnsiTheme="majorHAnsi" w:cstheme="majorHAnsi"/>
          <w:b/>
          <w:sz w:val="24"/>
          <w:szCs w:val="24"/>
          <w:u w:val="single"/>
          <w:lang w:eastAsia="nl-NL"/>
        </w:rPr>
        <w:t xml:space="preserve"> onderbouw</w:t>
      </w:r>
    </w:p>
    <w:p w14:paraId="40803C05" w14:textId="69281C74" w:rsidR="00370853" w:rsidRDefault="00DD116A" w:rsidP="00B87584">
      <w:pPr>
        <w:widowControl w:val="0"/>
        <w:spacing w:after="0" w:line="240" w:lineRule="auto"/>
        <w:jc w:val="both"/>
        <w:rPr>
          <w:rStyle w:val="Hyperlink"/>
          <w:rFonts w:asciiTheme="majorHAnsi" w:hAnsiTheme="majorHAnsi" w:cstheme="majorHAnsi"/>
          <w:b/>
          <w:sz w:val="24"/>
          <w:szCs w:val="24"/>
          <w:shd w:val="clear" w:color="auto" w:fill="FFFFFF"/>
        </w:rPr>
      </w:pPr>
      <w:hyperlink r:id="rId9" w:history="1">
        <w:r w:rsidR="00370853" w:rsidRPr="00370853">
          <w:rPr>
            <w:rStyle w:val="Hyperlink"/>
            <w:rFonts w:asciiTheme="majorHAnsi" w:hAnsiTheme="majorHAnsi" w:cstheme="majorHAnsi"/>
            <w:b/>
            <w:sz w:val="24"/>
            <w:szCs w:val="24"/>
            <w:shd w:val="clear" w:color="auto" w:fill="FFFFFF"/>
          </w:rPr>
          <w:t>z.elkoubie@gmail.com</w:t>
        </w:r>
      </w:hyperlink>
    </w:p>
    <w:p w14:paraId="42D88BF2" w14:textId="299EC72B" w:rsidR="0030210F" w:rsidRDefault="0030210F" w:rsidP="00B87584">
      <w:pPr>
        <w:widowControl w:val="0"/>
        <w:spacing w:after="0" w:line="240" w:lineRule="auto"/>
        <w:jc w:val="both"/>
        <w:rPr>
          <w:rFonts w:asciiTheme="majorHAnsi" w:hAnsiTheme="majorHAnsi" w:cstheme="majorHAnsi"/>
          <w:b/>
          <w:color w:val="605E5C"/>
          <w:sz w:val="24"/>
          <w:szCs w:val="24"/>
          <w:shd w:val="clear" w:color="auto" w:fill="FFFFFF"/>
        </w:rPr>
      </w:pPr>
      <w:hyperlink r:id="rId10" w:history="1">
        <w:r w:rsidRPr="00FF4684">
          <w:rPr>
            <w:rStyle w:val="Hyperlink"/>
            <w:rFonts w:asciiTheme="majorHAnsi" w:hAnsiTheme="majorHAnsi" w:cstheme="majorHAnsi"/>
            <w:b/>
            <w:sz w:val="24"/>
            <w:szCs w:val="24"/>
            <w:shd w:val="clear" w:color="auto" w:fill="FFFFFF"/>
          </w:rPr>
          <w:t>b.goossens@avicenna-college.com</w:t>
        </w:r>
      </w:hyperlink>
    </w:p>
    <w:p w14:paraId="7704034F" w14:textId="21EE678A" w:rsidR="0030210F" w:rsidRDefault="0030210F" w:rsidP="00B87584">
      <w:pPr>
        <w:widowControl w:val="0"/>
        <w:spacing w:after="0" w:line="240" w:lineRule="auto"/>
        <w:jc w:val="both"/>
        <w:rPr>
          <w:rFonts w:asciiTheme="majorHAnsi" w:hAnsiTheme="majorHAnsi" w:cstheme="majorHAnsi"/>
          <w:b/>
          <w:color w:val="605E5C"/>
          <w:sz w:val="24"/>
          <w:szCs w:val="24"/>
          <w:shd w:val="clear" w:color="auto" w:fill="FFFFFF"/>
        </w:rPr>
      </w:pPr>
      <w:hyperlink r:id="rId11" w:history="1">
        <w:r w:rsidRPr="00FF4684">
          <w:rPr>
            <w:rStyle w:val="Hyperlink"/>
            <w:rFonts w:asciiTheme="majorHAnsi" w:hAnsiTheme="majorHAnsi" w:cstheme="majorHAnsi"/>
            <w:b/>
            <w:sz w:val="24"/>
            <w:szCs w:val="24"/>
            <w:shd w:val="clear" w:color="auto" w:fill="FFFFFF"/>
          </w:rPr>
          <w:t>s.cadi@avicenna-college.com</w:t>
        </w:r>
      </w:hyperlink>
    </w:p>
    <w:p w14:paraId="679DB07D" w14:textId="77777777" w:rsidR="0030210F" w:rsidRPr="00370853" w:rsidRDefault="0030210F" w:rsidP="00B87584">
      <w:pPr>
        <w:widowControl w:val="0"/>
        <w:spacing w:after="0" w:line="240" w:lineRule="auto"/>
        <w:jc w:val="both"/>
        <w:rPr>
          <w:rFonts w:asciiTheme="majorHAnsi" w:hAnsiTheme="majorHAnsi" w:cstheme="majorHAnsi"/>
          <w:b/>
          <w:color w:val="605E5C"/>
          <w:sz w:val="24"/>
          <w:szCs w:val="24"/>
          <w:shd w:val="clear" w:color="auto" w:fill="FFFFFF"/>
        </w:rPr>
      </w:pPr>
      <w:bookmarkStart w:id="5" w:name="_GoBack"/>
      <w:bookmarkEnd w:id="5"/>
    </w:p>
    <w:p w14:paraId="128B6582" w14:textId="77777777" w:rsidR="00AF23AC" w:rsidRDefault="00AF23AC" w:rsidP="00B87584">
      <w:pPr>
        <w:widowControl w:val="0"/>
        <w:spacing w:after="0" w:line="240" w:lineRule="auto"/>
        <w:jc w:val="both"/>
        <w:rPr>
          <w:rFonts w:asciiTheme="majorHAnsi" w:eastAsia="Times New Roman" w:hAnsiTheme="majorHAnsi" w:cstheme="majorHAnsi"/>
          <w:sz w:val="24"/>
          <w:szCs w:val="24"/>
          <w:lang w:eastAsia="nl-NL"/>
        </w:rPr>
      </w:pPr>
    </w:p>
    <w:p w14:paraId="08C1EFF7" w14:textId="77777777" w:rsidR="006329C6" w:rsidRPr="00370853" w:rsidRDefault="00AF23AC" w:rsidP="00B87584">
      <w:pPr>
        <w:pStyle w:val="Geenafstand"/>
        <w:jc w:val="both"/>
        <w:rPr>
          <w:rFonts w:asciiTheme="majorHAnsi" w:hAnsiTheme="majorHAnsi" w:cstheme="majorHAnsi"/>
          <w:b/>
          <w:sz w:val="24"/>
          <w:szCs w:val="24"/>
          <w:u w:val="single"/>
          <w:lang w:val="nl-NL"/>
        </w:rPr>
      </w:pPr>
      <w:r w:rsidRPr="00370853">
        <w:rPr>
          <w:rFonts w:asciiTheme="majorHAnsi" w:hAnsiTheme="majorHAnsi" w:cstheme="majorHAnsi"/>
          <w:b/>
          <w:sz w:val="24"/>
          <w:szCs w:val="24"/>
          <w:u w:val="single"/>
          <w:lang w:val="nl-NL"/>
        </w:rPr>
        <w:t xml:space="preserve">Directeur </w:t>
      </w:r>
    </w:p>
    <w:p w14:paraId="131F9200" w14:textId="77777777" w:rsidR="006329C6" w:rsidRPr="00370853" w:rsidRDefault="00DD116A" w:rsidP="00B87584">
      <w:pPr>
        <w:pStyle w:val="Geenafstand"/>
        <w:jc w:val="both"/>
        <w:rPr>
          <w:rFonts w:asciiTheme="majorHAnsi" w:hAnsiTheme="majorHAnsi" w:cstheme="majorHAnsi"/>
          <w:b/>
          <w:color w:val="605E5C"/>
          <w:sz w:val="24"/>
          <w:szCs w:val="24"/>
          <w:shd w:val="clear" w:color="auto" w:fill="FFFFFF"/>
        </w:rPr>
      </w:pPr>
      <w:hyperlink r:id="rId12" w:history="1">
        <w:r w:rsidR="00370853" w:rsidRPr="00370853">
          <w:rPr>
            <w:rStyle w:val="Hyperlink"/>
            <w:rFonts w:asciiTheme="majorHAnsi" w:hAnsiTheme="majorHAnsi" w:cstheme="majorHAnsi"/>
            <w:b/>
            <w:sz w:val="24"/>
            <w:szCs w:val="24"/>
            <w:shd w:val="clear" w:color="auto" w:fill="FFFFFF"/>
          </w:rPr>
          <w:t>y.griep@Avicenna-college.com</w:t>
        </w:r>
      </w:hyperlink>
    </w:p>
    <w:p w14:paraId="3D30D77A" w14:textId="77777777" w:rsidR="00370853" w:rsidRPr="007B6248" w:rsidRDefault="00370853" w:rsidP="00B87584">
      <w:pPr>
        <w:pStyle w:val="Geenafstand"/>
        <w:jc w:val="both"/>
        <w:rPr>
          <w:rFonts w:asciiTheme="majorHAnsi" w:hAnsiTheme="majorHAnsi" w:cstheme="majorHAnsi"/>
          <w:sz w:val="24"/>
          <w:szCs w:val="24"/>
          <w:lang w:val="nl-NL"/>
        </w:rPr>
      </w:pPr>
    </w:p>
    <w:sectPr w:rsidR="00370853" w:rsidRPr="007B624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5634B" w14:textId="77777777" w:rsidR="00DD116A" w:rsidRDefault="00DD116A" w:rsidP="006329C6">
      <w:pPr>
        <w:spacing w:after="0" w:line="240" w:lineRule="auto"/>
      </w:pPr>
      <w:r>
        <w:separator/>
      </w:r>
    </w:p>
  </w:endnote>
  <w:endnote w:type="continuationSeparator" w:id="0">
    <w:p w14:paraId="38097B0D" w14:textId="77777777" w:rsidR="00DD116A" w:rsidRDefault="00DD116A" w:rsidP="0063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393590"/>
      <w:docPartObj>
        <w:docPartGallery w:val="Page Numbers (Bottom of Page)"/>
        <w:docPartUnique/>
      </w:docPartObj>
    </w:sdtPr>
    <w:sdtEndPr/>
    <w:sdtContent>
      <w:p w14:paraId="42304208" w14:textId="77777777" w:rsidR="006329C6" w:rsidRDefault="006329C6">
        <w:pPr>
          <w:pStyle w:val="Voettekst"/>
          <w:jc w:val="right"/>
        </w:pPr>
        <w:r>
          <w:fldChar w:fldCharType="begin"/>
        </w:r>
        <w:r>
          <w:instrText>PAGE   \* MERGEFORMAT</w:instrText>
        </w:r>
        <w:r>
          <w:fldChar w:fldCharType="separate"/>
        </w:r>
        <w:r w:rsidR="009D1BC1" w:rsidRPr="009D1BC1">
          <w:rPr>
            <w:noProof/>
            <w:lang w:val="nl-NL"/>
          </w:rPr>
          <w:t>8</w:t>
        </w:r>
        <w:r>
          <w:fldChar w:fldCharType="end"/>
        </w:r>
      </w:p>
    </w:sdtContent>
  </w:sdt>
  <w:p w14:paraId="5061FF2D" w14:textId="77777777" w:rsidR="006329C6" w:rsidRDefault="006329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2865" w14:textId="77777777" w:rsidR="00DD116A" w:rsidRDefault="00DD116A" w:rsidP="006329C6">
      <w:pPr>
        <w:spacing w:after="0" w:line="240" w:lineRule="auto"/>
      </w:pPr>
      <w:r>
        <w:separator/>
      </w:r>
    </w:p>
  </w:footnote>
  <w:footnote w:type="continuationSeparator" w:id="0">
    <w:p w14:paraId="05EB9C38" w14:textId="77777777" w:rsidR="00DD116A" w:rsidRDefault="00DD116A" w:rsidP="00632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A1E0F"/>
    <w:multiLevelType w:val="hybridMultilevel"/>
    <w:tmpl w:val="B9C2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96927"/>
    <w:multiLevelType w:val="hybridMultilevel"/>
    <w:tmpl w:val="6D664E9A"/>
    <w:lvl w:ilvl="0" w:tplc="8F7E681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1423601"/>
    <w:multiLevelType w:val="hybridMultilevel"/>
    <w:tmpl w:val="0EF63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85F4A"/>
    <w:multiLevelType w:val="hybridMultilevel"/>
    <w:tmpl w:val="D552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A6"/>
    <w:rsid w:val="000302A7"/>
    <w:rsid w:val="00030ED3"/>
    <w:rsid w:val="00044DE8"/>
    <w:rsid w:val="000F27D7"/>
    <w:rsid w:val="00205ED1"/>
    <w:rsid w:val="0021263E"/>
    <w:rsid w:val="00235E07"/>
    <w:rsid w:val="002E09B7"/>
    <w:rsid w:val="0030210F"/>
    <w:rsid w:val="00370853"/>
    <w:rsid w:val="00465610"/>
    <w:rsid w:val="005453C2"/>
    <w:rsid w:val="00551820"/>
    <w:rsid w:val="00581C4F"/>
    <w:rsid w:val="00593ECB"/>
    <w:rsid w:val="005B0AB3"/>
    <w:rsid w:val="005C29B5"/>
    <w:rsid w:val="005E7B6E"/>
    <w:rsid w:val="005F3537"/>
    <w:rsid w:val="006329C6"/>
    <w:rsid w:val="00667A0F"/>
    <w:rsid w:val="006E63CE"/>
    <w:rsid w:val="007414C1"/>
    <w:rsid w:val="00770B86"/>
    <w:rsid w:val="007827B7"/>
    <w:rsid w:val="007B6248"/>
    <w:rsid w:val="0080620B"/>
    <w:rsid w:val="008219EC"/>
    <w:rsid w:val="008A5570"/>
    <w:rsid w:val="009D1BC1"/>
    <w:rsid w:val="00A67CF9"/>
    <w:rsid w:val="00AF23AC"/>
    <w:rsid w:val="00B22FA6"/>
    <w:rsid w:val="00B259CA"/>
    <w:rsid w:val="00B32343"/>
    <w:rsid w:val="00B87584"/>
    <w:rsid w:val="00D05F4E"/>
    <w:rsid w:val="00D32889"/>
    <w:rsid w:val="00DA7D54"/>
    <w:rsid w:val="00DD10B4"/>
    <w:rsid w:val="00DD116A"/>
    <w:rsid w:val="00DF7504"/>
    <w:rsid w:val="00E72E8A"/>
    <w:rsid w:val="00E91378"/>
    <w:rsid w:val="00ED3909"/>
    <w:rsid w:val="00EF36F1"/>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B15D"/>
  <w15:chartTrackingRefBased/>
  <w15:docId w15:val="{3E86E71A-8701-44DF-B6E3-7F9182E5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2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2FA6"/>
    <w:pPr>
      <w:spacing w:after="0" w:line="240" w:lineRule="auto"/>
    </w:pPr>
  </w:style>
  <w:style w:type="character" w:customStyle="1" w:styleId="Kop1Char">
    <w:name w:val="Kop 1 Char"/>
    <w:basedOn w:val="Standaardalinea-lettertype"/>
    <w:link w:val="Kop1"/>
    <w:uiPriority w:val="9"/>
    <w:rsid w:val="00B22FA6"/>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6329C6"/>
    <w:rPr>
      <w:color w:val="0563C1" w:themeColor="hyperlink"/>
      <w:u w:val="single"/>
    </w:rPr>
  </w:style>
  <w:style w:type="paragraph" w:styleId="Kopvaninhoudsopgave">
    <w:name w:val="TOC Heading"/>
    <w:basedOn w:val="Kop1"/>
    <w:next w:val="Standaard"/>
    <w:uiPriority w:val="39"/>
    <w:unhideWhenUsed/>
    <w:qFormat/>
    <w:rsid w:val="006329C6"/>
    <w:pPr>
      <w:outlineLvl w:val="9"/>
    </w:pPr>
  </w:style>
  <w:style w:type="paragraph" w:styleId="Inhopg1">
    <w:name w:val="toc 1"/>
    <w:basedOn w:val="Standaard"/>
    <w:next w:val="Standaard"/>
    <w:autoRedefine/>
    <w:uiPriority w:val="39"/>
    <w:unhideWhenUsed/>
    <w:rsid w:val="006329C6"/>
    <w:pPr>
      <w:spacing w:after="100"/>
    </w:pPr>
  </w:style>
  <w:style w:type="paragraph" w:styleId="Koptekst">
    <w:name w:val="header"/>
    <w:basedOn w:val="Standaard"/>
    <w:link w:val="KoptekstChar"/>
    <w:uiPriority w:val="99"/>
    <w:unhideWhenUsed/>
    <w:rsid w:val="006329C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329C6"/>
  </w:style>
  <w:style w:type="paragraph" w:styleId="Voettekst">
    <w:name w:val="footer"/>
    <w:basedOn w:val="Standaard"/>
    <w:link w:val="VoettekstChar"/>
    <w:uiPriority w:val="99"/>
    <w:unhideWhenUsed/>
    <w:rsid w:val="006329C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329C6"/>
  </w:style>
  <w:style w:type="character" w:styleId="Nadruk">
    <w:name w:val="Emphasis"/>
    <w:basedOn w:val="Standaardalinea-lettertype"/>
    <w:uiPriority w:val="20"/>
    <w:qFormat/>
    <w:rsid w:val="005B0AB3"/>
    <w:rPr>
      <w:i/>
      <w:iCs/>
    </w:rPr>
  </w:style>
  <w:style w:type="paragraph" w:styleId="Ballontekst">
    <w:name w:val="Balloon Text"/>
    <w:basedOn w:val="Standaard"/>
    <w:link w:val="BallontekstChar"/>
    <w:uiPriority w:val="99"/>
    <w:semiHidden/>
    <w:unhideWhenUsed/>
    <w:rsid w:val="007827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7B7"/>
    <w:rPr>
      <w:rFonts w:ascii="Segoe UI" w:hAnsi="Segoe UI" w:cs="Segoe UI"/>
      <w:sz w:val="18"/>
      <w:szCs w:val="18"/>
    </w:rPr>
  </w:style>
  <w:style w:type="paragraph" w:styleId="Normaalweb">
    <w:name w:val="Normal (Web)"/>
    <w:basedOn w:val="Standaard"/>
    <w:uiPriority w:val="99"/>
    <w:semiHidden/>
    <w:unhideWhenUsed/>
    <w:rsid w:val="0046561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465610"/>
    <w:pPr>
      <w:ind w:left="720"/>
      <w:contextualSpacing/>
    </w:pPr>
  </w:style>
  <w:style w:type="character" w:styleId="Onopgelostemelding">
    <w:name w:val="Unresolved Mention"/>
    <w:basedOn w:val="Standaardalinea-lettertype"/>
    <w:uiPriority w:val="99"/>
    <w:semiHidden/>
    <w:unhideWhenUsed/>
    <w:rsid w:val="0037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griep@Avicenna-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adi@avicenna-colle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goossens@avicenna-college.com" TargetMode="External"/><Relationship Id="rId4" Type="http://schemas.openxmlformats.org/officeDocument/2006/relationships/settings" Target="settings.xml"/><Relationship Id="rId9" Type="http://schemas.openxmlformats.org/officeDocument/2006/relationships/hyperlink" Target="mailto:z.elkoubie@gmail.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0952-9037-4628-A901-9B1CAB85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1231</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Avicenna College</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 van Essen</dc:creator>
  <cp:keywords/>
  <dc:description/>
  <cp:lastModifiedBy>Fatiha el Mouchriq</cp:lastModifiedBy>
  <cp:revision>2</cp:revision>
  <cp:lastPrinted>2019-07-10T13:25:00Z</cp:lastPrinted>
  <dcterms:created xsi:type="dcterms:W3CDTF">2023-11-14T08:22:00Z</dcterms:created>
  <dcterms:modified xsi:type="dcterms:W3CDTF">2023-11-14T08:22:00Z</dcterms:modified>
</cp:coreProperties>
</file>