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C4" w:rsidRDefault="00ED3DA4">
      <w:bookmarkStart w:id="0" w:name="_GoBack"/>
      <w:bookmarkEnd w:id="0"/>
      <w:r>
        <w:t>Betreft: vrijwillige ouderbijdrage 2020-2021</w:t>
      </w:r>
    </w:p>
    <w:p w:rsidR="00ED3DA4" w:rsidRDefault="00ED3DA4"/>
    <w:p w:rsidR="00ED3DA4" w:rsidRDefault="00ED3DA4">
      <w:r>
        <w:t>Geachte ouder/verzorger,</w:t>
      </w:r>
    </w:p>
    <w:p w:rsidR="00ED3DA4" w:rsidRDefault="00ED3DA4"/>
    <w:p w:rsidR="00ED3DA4" w:rsidRDefault="00ED3DA4">
      <w:proofErr w:type="spellStart"/>
      <w:r>
        <w:t>Avicenna</w:t>
      </w:r>
      <w:proofErr w:type="spellEnd"/>
      <w:r>
        <w:t xml:space="preserve"> College heeft als motto excellent, ambitieus, Islamitisch onderwijs. Naast goed onderwijs vinden wij het ook belangrijk dat een kind zijn talenten ontwikkelt. Dit stimuleren wij po </w:t>
      </w:r>
      <w:r w:rsidR="003202FE">
        <w:t>school</w:t>
      </w:r>
      <w:r>
        <w:t xml:space="preserve"> door het aanbieden van verschillende activiteiten.</w:t>
      </w:r>
    </w:p>
    <w:p w:rsidR="00ED3DA4" w:rsidRDefault="00ED3DA4"/>
    <w:p w:rsidR="00ED3DA4" w:rsidRDefault="00ED3DA4">
      <w:r>
        <w:t xml:space="preserve">De vergoeding die het </w:t>
      </w:r>
      <w:proofErr w:type="spellStart"/>
      <w:r>
        <w:t>Avicenna</w:t>
      </w:r>
      <w:proofErr w:type="spellEnd"/>
      <w:r>
        <w:t xml:space="preserve"> College van de overheid ontvangt voor het reguliere onderwijsprogramma is slechts toereikend voor een basisniveau. Hieruit worden alle “gewone” schoolkosten betaald: de salarissen van het personeel, de inrichting van de school, de schoolboeken, het onderhoud van het gebouw, de schoonmaak, enz. Onze ambities reiken hoger. Dat hogere ambitieniveau kunnen we alleen realiseren als er aanvullende </w:t>
      </w:r>
      <w:r w:rsidR="003202FE">
        <w:t>financiële</w:t>
      </w:r>
      <w:r>
        <w:t xml:space="preserve"> middelen zijn. Deze middelen worden gebruikt voor de extra schoolactiviteiten die buiten het normale onderwijsprogramma vallen, maar wel een belangrijke bijdrage leveren aan de persoonlijke en maatschappelijke ontwikkeling</w:t>
      </w:r>
      <w:r w:rsidR="00F7605B">
        <w:t xml:space="preserve"> van uw kind. Daarom vragen we aan ouders een vrijwillige ouderbijdrage. Het </w:t>
      </w:r>
      <w:proofErr w:type="spellStart"/>
      <w:r w:rsidR="00F7605B">
        <w:t>Avicenna</w:t>
      </w:r>
      <w:proofErr w:type="spellEnd"/>
      <w:r w:rsidR="00F7605B">
        <w:t xml:space="preserve"> College vraagt een vast bedr</w:t>
      </w:r>
      <w:r w:rsidR="003202FE">
        <w:t xml:space="preserve">ag </w:t>
      </w:r>
      <w:r w:rsidR="00F7605B">
        <w:t>van €80 per kind voor de bijdrage die kosten die niet vergoede worden door de overheid.</w:t>
      </w:r>
    </w:p>
    <w:p w:rsidR="00F7605B" w:rsidRDefault="00F7605B"/>
    <w:p w:rsidR="00F7605B" w:rsidRDefault="00F7605B">
      <w:r>
        <w:t>De ouderbijdrage voor schooljaar 2020-2021 wordt besteed aan:</w:t>
      </w:r>
    </w:p>
    <w:p w:rsidR="00F7605B" w:rsidRDefault="00F7605B"/>
    <w:p w:rsidR="00F7605B" w:rsidRDefault="00F7605B" w:rsidP="00F7605B">
      <w:pPr>
        <w:pStyle w:val="Lijstalinea"/>
        <w:numPr>
          <w:ilvl w:val="0"/>
          <w:numId w:val="1"/>
        </w:numPr>
      </w:pPr>
      <w:r>
        <w:t>Zwemmen</w:t>
      </w:r>
    </w:p>
    <w:p w:rsidR="00F7605B" w:rsidRDefault="00F7605B" w:rsidP="00F7605B">
      <w:pPr>
        <w:pStyle w:val="Lijstalinea"/>
        <w:numPr>
          <w:ilvl w:val="0"/>
          <w:numId w:val="1"/>
        </w:numPr>
      </w:pPr>
      <w:r>
        <w:t>Sportdag</w:t>
      </w:r>
    </w:p>
    <w:p w:rsidR="00F7605B" w:rsidRDefault="00F7605B" w:rsidP="00F7605B">
      <w:pPr>
        <w:pStyle w:val="Lijstalinea"/>
        <w:numPr>
          <w:ilvl w:val="0"/>
          <w:numId w:val="1"/>
        </w:numPr>
      </w:pPr>
      <w:r>
        <w:t>Culturele activiteiten</w:t>
      </w:r>
    </w:p>
    <w:p w:rsidR="00F7605B" w:rsidRDefault="00F7605B" w:rsidP="00F7605B">
      <w:pPr>
        <w:pStyle w:val="Lijstalinea"/>
        <w:numPr>
          <w:ilvl w:val="0"/>
          <w:numId w:val="1"/>
        </w:numPr>
      </w:pPr>
      <w:r>
        <w:t>Drama &amp; Toneel</w:t>
      </w:r>
    </w:p>
    <w:p w:rsidR="00F7605B" w:rsidRDefault="00F7605B" w:rsidP="00F7605B">
      <w:pPr>
        <w:pStyle w:val="Lijstalinea"/>
        <w:numPr>
          <w:ilvl w:val="0"/>
          <w:numId w:val="1"/>
        </w:numPr>
      </w:pPr>
      <w:r>
        <w:t>Viering islamitische feestd</w:t>
      </w:r>
      <w:r w:rsidR="003202FE">
        <w:t>a</w:t>
      </w:r>
      <w:r>
        <w:t>gen</w:t>
      </w:r>
    </w:p>
    <w:p w:rsidR="00F7605B" w:rsidRDefault="00F7605B" w:rsidP="00F7605B">
      <w:pPr>
        <w:pStyle w:val="Lijstalinea"/>
        <w:numPr>
          <w:ilvl w:val="0"/>
          <w:numId w:val="1"/>
        </w:numPr>
      </w:pPr>
      <w:r>
        <w:t xml:space="preserve">Bezoek </w:t>
      </w:r>
      <w:r w:rsidR="003202FE">
        <w:t>Ba</w:t>
      </w:r>
      <w:r>
        <w:t>lijdorp</w:t>
      </w:r>
    </w:p>
    <w:p w:rsidR="00F7605B" w:rsidRDefault="00F7605B" w:rsidP="00F7605B">
      <w:pPr>
        <w:pStyle w:val="Lijstalinea"/>
        <w:numPr>
          <w:ilvl w:val="0"/>
          <w:numId w:val="1"/>
        </w:numPr>
      </w:pPr>
      <w:r>
        <w:t>Reproductiekosten</w:t>
      </w:r>
    </w:p>
    <w:p w:rsidR="00F7605B" w:rsidRDefault="00F7605B" w:rsidP="00F7605B">
      <w:pPr>
        <w:pStyle w:val="Lijstalinea"/>
        <w:numPr>
          <w:ilvl w:val="0"/>
          <w:numId w:val="1"/>
        </w:numPr>
      </w:pPr>
      <w:r>
        <w:t>Mediatheek</w:t>
      </w:r>
    </w:p>
    <w:p w:rsidR="00F7605B" w:rsidRDefault="00F7605B" w:rsidP="00F7605B">
      <w:pPr>
        <w:pStyle w:val="Lijstalinea"/>
        <w:numPr>
          <w:ilvl w:val="0"/>
          <w:numId w:val="1"/>
        </w:numPr>
      </w:pPr>
      <w:r>
        <w:t>Huiswerkbegeleiding</w:t>
      </w:r>
    </w:p>
    <w:p w:rsidR="00F7605B" w:rsidRDefault="00F7605B" w:rsidP="00F7605B">
      <w:pPr>
        <w:pStyle w:val="Lijstalinea"/>
        <w:numPr>
          <w:ilvl w:val="0"/>
          <w:numId w:val="1"/>
        </w:numPr>
      </w:pPr>
      <w:r>
        <w:t>Examentraining</w:t>
      </w:r>
    </w:p>
    <w:p w:rsidR="00F7605B" w:rsidRDefault="00F7605B" w:rsidP="00F7605B"/>
    <w:p w:rsidR="00F7605B" w:rsidRDefault="00F7605B" w:rsidP="00F7605B">
      <w:r>
        <w:t>De volgende excursies vallen buiten de ouderbijdrage en worden per activiteit in rekening g</w:t>
      </w:r>
      <w:r w:rsidR="003202FE">
        <w:t>e</w:t>
      </w:r>
      <w:r>
        <w:t>bracht:</w:t>
      </w:r>
    </w:p>
    <w:p w:rsidR="00F7605B" w:rsidRDefault="00F7605B" w:rsidP="00F7605B"/>
    <w:p w:rsidR="00F7605B" w:rsidRDefault="00F7605B" w:rsidP="00F7605B">
      <w:pPr>
        <w:pStyle w:val="Lijstalinea"/>
        <w:numPr>
          <w:ilvl w:val="0"/>
          <w:numId w:val="1"/>
        </w:numPr>
      </w:pPr>
      <w:r>
        <w:t>Schoolkamp</w:t>
      </w:r>
    </w:p>
    <w:p w:rsidR="00F7605B" w:rsidRDefault="00F7605B" w:rsidP="00F7605B">
      <w:pPr>
        <w:pStyle w:val="Lijstalinea"/>
        <w:numPr>
          <w:ilvl w:val="0"/>
          <w:numId w:val="1"/>
        </w:numPr>
      </w:pPr>
      <w:r>
        <w:t>Schoolreis</w:t>
      </w:r>
    </w:p>
    <w:p w:rsidR="00F7605B" w:rsidRDefault="00F7605B" w:rsidP="00F7605B">
      <w:pPr>
        <w:pStyle w:val="Lijstalinea"/>
        <w:numPr>
          <w:ilvl w:val="0"/>
          <w:numId w:val="1"/>
        </w:numPr>
      </w:pPr>
      <w:r>
        <w:t>Studentenreis naar Parijs</w:t>
      </w:r>
    </w:p>
    <w:p w:rsidR="00F7605B" w:rsidRDefault="00F7605B" w:rsidP="00F7605B">
      <w:pPr>
        <w:pStyle w:val="Lijstalinea"/>
        <w:numPr>
          <w:ilvl w:val="0"/>
          <w:numId w:val="1"/>
        </w:numPr>
      </w:pPr>
      <w:r>
        <w:t>Studentenreis naar Londen</w:t>
      </w:r>
    </w:p>
    <w:p w:rsidR="00F7605B" w:rsidRDefault="00F7605B" w:rsidP="00F7605B">
      <w:r>
        <w:t>De ouderbijdrage wordt dit jaar geïnd door van Dijk Boekenhuis.</w:t>
      </w:r>
    </w:p>
    <w:p w:rsidR="00F7605B" w:rsidRDefault="00F7605B" w:rsidP="00F7605B"/>
    <w:p w:rsidR="00F7605B" w:rsidRDefault="00F7605B" w:rsidP="00F7605B">
      <w:r>
        <w:t xml:space="preserve">Indien ouders geen bijdrage in de kosten leveren, kunnen hun kinderen van activiteiten die onder deze regeling vallen worden uitgesloten, Wij gaan er derhalve vanuit dat ouders die hun kind bij </w:t>
      </w:r>
      <w:proofErr w:type="spellStart"/>
      <w:r>
        <w:t>Avicenna</w:t>
      </w:r>
      <w:proofErr w:type="spellEnd"/>
      <w:r>
        <w:t xml:space="preserve"> College aanmelden, bereidt zijn deze bijdrage te betalen.</w:t>
      </w:r>
    </w:p>
    <w:p w:rsidR="00F7605B" w:rsidRDefault="00F7605B" w:rsidP="00F7605B"/>
    <w:p w:rsidR="00F7605B" w:rsidRDefault="00F7605B" w:rsidP="00F7605B">
      <w:r>
        <w:t>Indien zwaarwegende omstandigheden daartoe aanleiding geven, kan door de directeur kwijtschelding, reductie, uitstel of gespreid betalingen dient schriftelijk dan wel per e-mail ingediend te worden bij de directeur. De directeur kan de indiener om een toelichting vragen alvorens en beslissing te nemen.</w:t>
      </w:r>
    </w:p>
    <w:p w:rsidR="00F7605B" w:rsidRDefault="00F7605B" w:rsidP="00F7605B"/>
    <w:p w:rsidR="00F7605B" w:rsidRDefault="00F7605B" w:rsidP="00F7605B">
      <w:r>
        <w:t>Met vriendelijke groet,</w:t>
      </w:r>
    </w:p>
    <w:p w:rsidR="00F7605B" w:rsidRDefault="00F7605B" w:rsidP="00F7605B">
      <w:r>
        <w:t>Jeroen van der Zande</w:t>
      </w:r>
      <w:r w:rsidR="0070377D">
        <w:t xml:space="preserve"> MBA</w:t>
      </w:r>
      <w:r>
        <w:t xml:space="preserve">, </w:t>
      </w:r>
      <w:r w:rsidR="0070377D">
        <w:t>(</w:t>
      </w:r>
      <w:r>
        <w:t>directeur a.i.</w:t>
      </w:r>
      <w:r w:rsidR="0070377D">
        <w:t>)</w:t>
      </w:r>
    </w:p>
    <w:sectPr w:rsidR="00F76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C6A44"/>
    <w:multiLevelType w:val="hybridMultilevel"/>
    <w:tmpl w:val="81B2F4F0"/>
    <w:lvl w:ilvl="0" w:tplc="630E6D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A4"/>
    <w:rsid w:val="003202FE"/>
    <w:rsid w:val="006A74D1"/>
    <w:rsid w:val="0070377D"/>
    <w:rsid w:val="00896E5E"/>
    <w:rsid w:val="00B31E6C"/>
    <w:rsid w:val="00ED3DA4"/>
    <w:rsid w:val="00F76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0472-70B5-4767-A41C-76EC93CD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Fatiha el Mouchriq</dc:creator>
  <cp:keywords/>
  <dc:description/>
  <cp:lastModifiedBy>Fatiha el Mouchriq</cp:lastModifiedBy>
  <cp:revision>2</cp:revision>
  <dcterms:created xsi:type="dcterms:W3CDTF">2020-10-11T14:45:00Z</dcterms:created>
  <dcterms:modified xsi:type="dcterms:W3CDTF">2020-10-11T14:45:00Z</dcterms:modified>
</cp:coreProperties>
</file>